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taking of a blood specimen on arrest for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724.012, Transportation Code, is amended by adding Subsections (a-1) and (e)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peace officer shall require the taking of a specimen of the person's blood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refuses the officer's request to submit to the taking of a specimen voluntarily;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was the operator of a motor vehicle or a watercraft involved in an accident that the officer reasonably believes occurred as a result of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the time of the arrest, the officer reasonably believes that as a direct result of the accident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rPr>
          <w:u w:val="single"/>
        </w:rPr>
        <w:t xml:space="preserve">Subject to Subsection (a-1), a</w:t>
      </w:r>
      <w:r>
        <w:t xml:space="preserve"> [</w:t>
      </w:r>
      <w:r>
        <w:rPr>
          <w:strike/>
        </w:rPr>
        <w:t xml:space="preserve">A</w:t>
      </w:r>
      <w:r>
        <w:t xml:space="preserve">]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an accident that the officer reasonably believes occurred as a result of the offense and, at the time of the arrest, the officer reasonably believes that as a direct result of the accident[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any individual has died or will die;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individual other than the person has suffered serious bodily injury;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(a-1), the</w:t>
      </w:r>
      <w:r>
        <w:t xml:space="preserve"> [</w:t>
      </w:r>
      <w:r>
        <w:rPr>
          <w:strike/>
        </w:rPr>
        <w:t xml:space="preserve">The</w:t>
      </w:r>
      <w:r>
        <w:t xml:space="preserve">] peace officer shall designate the type of specimen to be taken.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not require the taking of a specimen under this section unless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obtains a warrant directing that the specimen be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probable cause to believe that exigent circumstances exist.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724.013, Transportation Code, is amended to read as follows:</w:t>
      </w:r>
    </w:p>
    <w:p w:rsidR="003F3435" w:rsidRDefault="0032493E">
      <w:pPr>
        <w:spacing w:line="480" w:lineRule="auto"/>
        <w:ind w:firstLine="720"/>
        <w:jc w:val="both"/>
      </w:pPr>
      <w:r>
        <w:t xml:space="preserve">Sec.</w:t>
      </w:r>
      <w:r xml:space="preserve">
        <w:t> </w:t>
      </w:r>
      <w:r>
        <w:t xml:space="preserve">724.013.</w:t>
      </w:r>
      <w:r xml:space="preserve">
        <w:t> </w:t>
      </w:r>
      <w:r xml:space="preserve">
        <w:t> </w:t>
      </w:r>
      <w:r>
        <w:t xml:space="preserve">PROHIBITION ON TAKING SPECIMEN IF PERSON REFUSES; EXCEPTION. Except as provided by </w:t>
      </w:r>
      <w:r>
        <w:rPr>
          <w:u w:val="single"/>
        </w:rPr>
        <w:t xml:space="preserve">Section 724.012(a-1) or (b)</w:t>
      </w:r>
      <w:r>
        <w:t xml:space="preserve"> [</w:t>
      </w:r>
      <w:r>
        <w:rPr>
          <w:strike/>
        </w:rPr>
        <w:t xml:space="preserve">Section 724.012(b)</w:t>
      </w:r>
      <w:r>
        <w:t xml:space="preserve">], a specimen may not be taken if a person refuses to submit to the taking of a specimen designated by a peace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arrest that occurs on or after the effective date of this Act. An arrest that occurs before the effective date of this Act is governed by the law in effect on the date the arrest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558 was passed by the House on May 14, 2021, by the following vote:</w:t>
      </w:r>
      <w:r xml:space="preserve">
        <w:t> </w:t>
      </w:r>
      <w:r xml:space="preserve">
        <w:t> </w:t>
      </w:r>
      <w:r>
        <w:t xml:space="preserve">Yeas 92, Nays 34,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558 was passed by the Senate on May 26, 2021,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