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Morrison, Gates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871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Local Government;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municipal fees charged to certain air conditioning and refrigeration contractors.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1302, Occupations Code, is amended by adding Section 1302.304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1302.304.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FEES.  (a)  A municipality may not charge a registration fee to a person who holds a license issued under Subchapter F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performed in the municipality;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provided under Section 1302.262.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municipality from charging a building permit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