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military readiness for purposes of the college, career, or military readiness outcomes bonus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 </w:t>
      </w:r>
      <w:r>
        <w:rPr>
          <w:u w:val="single"/>
        </w:rPr>
        <w:t xml:space="preserve">or the Texas National Guard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