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Metcalf, Raymond, Slawson,</w:t>
      </w:r>
      <w:r xml:space="preserve">
        <w:tab wTab="150" tlc="none" cTlc="0"/>
      </w:r>
      <w:r>
        <w:t xml:space="preserve">H.B.</w:t>
      </w:r>
      <w:r xml:space="preserve">
        <w:t> </w:t>
      </w:r>
      <w:r>
        <w:t xml:space="preserve">No.</w:t>
      </w:r>
      <w:r xml:space="preserve">
        <w:t> </w:t>
      </w:r>
      <w:r>
        <w:t xml:space="preserve">1239</w:t>
      </w:r>
    </w:p>
    <w:p w:rsidR="003F3435" w:rsidRDefault="0032493E">
      <w:pPr>
        <w:jc w:val="both"/>
      </w:pPr>
      <w:r xml:space="preserve">
        <w:t> </w:t>
      </w:r>
      <w:r xml:space="preserve">
        <w:t> </w:t>
      </w:r>
      <w:r xml:space="preserve">
        <w:t> </w:t>
      </w:r>
      <w:r xml:space="preserve">
        <w:t> </w:t>
      </w:r>
      <w:r xml:space="preserve">
        <w:t> </w:t>
      </w:r>
      <w:r>
        <w:t xml:space="preserve">Noble,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prohibited suspension of laws protecting religious freedom and prohibited closure of places of worship.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110.001(a), Civil Practice and Remedies Code, is amended by adding Subdivisions (3) and (4)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 of worship" means a building or grounds where religious activities are conducted.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official" means a person elected, selected, appointed, employed, or otherwise designated as an officer, employee, or agent of this state, a government agency, a political subdivision, or any other public body established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110.002, Civil Practice and Remedies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a state of disaster declared under Chapter 418,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is not considered a regulatory statute;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this chapter may not be suspended.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110, Civil Practice and Remedies Code, is amended by adding Section 110.0031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110.0031.</w:t>
      </w:r>
      <w:r>
        <w:rPr>
          <w:u w:val="single"/>
        </w:rPr>
        <w:t xml:space="preserve"> </w:t>
      </w:r>
      <w:r>
        <w:rPr>
          <w:u w:val="single"/>
        </w:rPr>
        <w:t xml:space="preserve"> </w:t>
      </w:r>
      <w:r>
        <w:rPr>
          <w:u w:val="single"/>
        </w:rPr>
        <w:t xml:space="preserve">PROHIBITION ON ORDERS CLOSING PLACES OF WORSHIP.  (a) </w:t>
      </w:r>
      <w:r>
        <w:rPr>
          <w:u w:val="single"/>
        </w:rPr>
        <w:t xml:space="preserve"> </w:t>
      </w:r>
      <w:r>
        <w:rPr>
          <w:u w:val="single"/>
        </w:rPr>
        <w:t xml:space="preserve">A government agency or public official may not issue an order that closes or has the effect of closing places of worship in this state or in a geographic area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"effect of closing" includes any restriction on the occupancy or capacity of a place of worship.</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110.004, Civil Practice and Remedies Code, is amended to read as follows:</w:t>
      </w:r>
    </w:p>
    <w:p w:rsidR="003F3435" w:rsidRDefault="0032493E">
      <w:pPr>
        <w:spacing w:line="480" w:lineRule="auto"/>
        <w:ind w:firstLine="720"/>
        <w:jc w:val="both"/>
      </w:pPr>
      <w:r>
        <w:t xml:space="preserve">Sec.</w:t>
      </w:r>
      <w:r xml:space="preserve">
        <w:t> </w:t>
      </w:r>
      <w:r>
        <w:t xml:space="preserve">110.004.</w:t>
      </w:r>
      <w:r xml:space="preserve">
        <w:t> </w:t>
      </w:r>
      <w:r xml:space="preserve">
        <w:t> </w:t>
      </w:r>
      <w:r>
        <w:t xml:space="preserve">DEFENSE.  A person whose free exercise of religion has been substantially burdened in violation of Section 110.003 </w:t>
      </w:r>
      <w:r>
        <w:rPr>
          <w:u w:val="single"/>
        </w:rPr>
        <w:t xml:space="preserve">or 110.0031</w:t>
      </w:r>
      <w:r>
        <w:t xml:space="preserve"> may assert that violation as a defense in a judicial or administrative proceeding without regard to whether the proceeding is brought in the name of the state or by any other person.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110, Civil Practice and Remedies Code, as amended by this Act, applies only to a claim or defense that accrues on or after the effective date of this Act. </w:t>
      </w:r>
      <w:r>
        <w:t xml:space="preserve"> </w:t>
      </w:r>
      <w:r>
        <w:t xml:space="preserve">A claim or defense that accrued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