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87R10123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1365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1365:</w:t>
      </w: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C.S.H.B.</w:t>
      </w:r>
      <w:r xml:space="preserve">
        <w:t> </w:t>
      </w:r>
      <w:r>
        <w:t xml:space="preserve">No.</w:t>
      </w:r>
      <w:r xml:space="preserve">
        <w:t> </w:t>
      </w:r>
      <w:r>
        <w:t xml:space="preserve">1365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transferring certain cases and proceedings between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155.207, Family Code, is amended to read as follows:</w:t>
      </w:r>
    </w:p>
    <w:p w:rsidR="003F3435" w:rsidRDefault="0032493E">
      <w:pPr>
        <w:spacing w:line="480" w:lineRule="auto"/>
        <w:ind w:firstLine="720"/>
        <w:jc w:val="both"/>
      </w:pPr>
      <w:r>
        <w:t xml:space="preserve">Sec.</w:t>
      </w:r>
      <w:r xml:space="preserve">
        <w:t> </w:t>
      </w:r>
      <w:r>
        <w:t xml:space="preserve">155.207.</w:t>
      </w:r>
      <w:r xml:space="preserve">
        <w:t> </w:t>
      </w:r>
      <w:r xml:space="preserve">
        <w:t> </w:t>
      </w:r>
      <w:r>
        <w:t xml:space="preserve">TRANSFER OF COURT FILES.  (a) </w:t>
      </w:r>
      <w:r>
        <w:t xml:space="preserve"> </w:t>
      </w:r>
      <w:r>
        <w:t xml:space="preserve">Not later than the 10th working day after the date an order of transfer is signed, the clerk of the court transferring a proceeding shall send</w:t>
      </w:r>
      <w:r>
        <w:rPr>
          <w:u w:val="single"/>
        </w:rPr>
        <w:t xml:space="preserve">, using the electronic filing system established under Section 72.031, Government Code,</w:t>
      </w:r>
      <w:r>
        <w:t xml:space="preserve"> </w:t>
      </w:r>
      <w:r>
        <w:t xml:space="preserve">to the proper court in the county to which transfer is being made:</w:t>
      </w:r>
    </w:p>
    <w:p w:rsidR="003F3435" w:rsidRDefault="0032493E">
      <w:pPr>
        <w:spacing w:line="480" w:lineRule="auto"/>
        <w:ind w:firstLine="1440"/>
        <w:jc w:val="both"/>
      </w:pPr>
      <w:r>
        <w:t xml:space="preserve">(1)</w:t>
      </w:r>
      <w:r xml:space="preserve">
        <w:t> </w:t>
      </w:r>
      <w:r xml:space="preserve">
        <w:t> </w:t>
      </w:r>
      <w:r>
        <w:rPr>
          <w:u w:val="single"/>
        </w:rPr>
        <w:t xml:space="preserve">a transfer certificate and index of transferred documents</w:t>
      </w:r>
      <w:r>
        <w:t xml:space="preserve"> </w:t>
      </w:r>
      <w:r>
        <w:t xml:space="preserve">[</w:t>
      </w:r>
      <w:r>
        <w:rPr>
          <w:strike/>
        </w:rPr>
        <w:t xml:space="preserve">the pleadings in the pending proceeding and any other document specifically requested by a party</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certified copies of all entries in the minutes;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w:t>
      </w:r>
      <w:r>
        <w:rPr>
          <w:strike/>
        </w:rPr>
        <w:t xml:space="preserve">certified</w:t>
      </w:r>
      <w:r>
        <w:t xml:space="preserve">] copy of each final order;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w:t>
      </w:r>
      <w:r>
        <w:rPr>
          <w:strike/>
        </w:rPr>
        <w:t xml:space="preserve">certified</w:t>
      </w:r>
      <w:r>
        <w:t xml:space="preserve">] copy of the order of transfer signed by the transferring court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original papers filed in the transferring court;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bill of any costs that have accrued in the transferring court</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created by the Office of Court Administration of the Texas Judicial System under Section 72.037, Government Code, when transferring a proceeding under this section.</w:t>
      </w:r>
    </w:p>
    <w:p w:rsidR="003F3435" w:rsidRDefault="0032493E">
      <w:pPr>
        <w:spacing w:line="480" w:lineRule="auto"/>
        <w:ind w:firstLine="720"/>
        <w:jc w:val="both"/>
      </w:pPr>
      <w:r>
        <w:t xml:space="preserve">(b)</w:t>
      </w:r>
      <w:r xml:space="preserve">
        <w:t> </w:t>
      </w:r>
      <w:r xml:space="preserve">
        <w:t> </w:t>
      </w:r>
      <w:r>
        <w:t xml:space="preserve">The clerk of the transferring court shall keep a copy of [</w:t>
      </w:r>
      <w:r>
        <w:rPr>
          <w:strike/>
        </w:rPr>
        <w:t xml:space="preserve">the</w:t>
      </w:r>
      <w:r>
        <w:t xml:space="preserve">] transferred pleadings [</w:t>
      </w:r>
      <w:r>
        <w:rPr>
          <w:strike/>
        </w:rPr>
        <w:t xml:space="preserve">and other requested documents. </w:t>
      </w:r>
      <w:r>
        <w:rPr>
          <w:strike/>
        </w:rPr>
        <w:t xml:space="preserve"> </w:t>
      </w:r>
      <w:r>
        <w:rPr>
          <w:strike/>
        </w:rPr>
        <w:t xml:space="preserve">If the transferring court retains jurisdiction of another child who was the subject of the suit, the clerk shall send a copy of the pleadings and other requested documents to the court to which the transfer is made and shall keep the original pleadings and other requested documents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On receipt of the pleadings, documents, and orders from the transferring court, the</w:t>
      </w:r>
      <w:r>
        <w:t xml:space="preserve">] clerk of the transferee court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documents transferred under Subsection (a);</w:t>
      </w:r>
    </w:p>
    <w:p w:rsidR="003F3435" w:rsidRDefault="0032493E">
      <w:pPr>
        <w:spacing w:line="480" w:lineRule="auto"/>
        <w:ind w:firstLine="1440"/>
        <w:jc w:val="both"/>
      </w:pPr>
      <w:r>
        <w:rPr>
          <w:u w:val="single"/>
        </w:rPr>
        <w:t xml:space="preserve">(2)</w:t>
      </w:r>
      <w:r xml:space="preserve">
        <w:t> </w:t>
      </w:r>
      <w:r xml:space="preserve">
        <w:t> </w:t>
      </w:r>
      <w:r>
        <w:t xml:space="preserve">docket the suit</w:t>
      </w:r>
      <w:r>
        <w:rPr>
          <w:u w:val="single"/>
        </w:rPr>
        <w:t xml:space="preserve">;</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shall</w:t>
      </w:r>
      <w:r>
        <w:t xml:space="preserve">] notify</w:t>
      </w:r>
      <w:r>
        <w:rPr>
          <w:u w:val="single"/>
        </w:rPr>
        <w:t xml:space="preserve">, using the electronic filing system established under Section 72.031, Government Code</w:t>
      </w:r>
      <w:r>
        <w:t xml:space="preserve"> </w:t>
      </w:r>
      <w:r>
        <w:t xml:space="preserve">[</w:t>
      </w:r>
      <w:r>
        <w:rPr>
          <w:strike/>
        </w:rPr>
        <w:t xml:space="preserve">the judge of the transferee court</w:t>
      </w:r>
      <w:r>
        <w:t xml:space="preserve">], all parties, the clerk of the transferring court, and, if appropriate, the transferring court's local registry that the suit has been docketed.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(c), but may not physically or electronically mark or stamp any other document transferred under Subsection (a).</w:t>
      </w:r>
    </w:p>
    <w:p w:rsidR="003F3435" w:rsidRDefault="0032493E">
      <w:pPr>
        <w:spacing w:line="480" w:lineRule="auto"/>
        <w:ind w:firstLine="720"/>
        <w:jc w:val="both"/>
      </w:pPr>
      <w:r>
        <w:t xml:space="preserve">(d)</w:t>
      </w:r>
      <w:r xml:space="preserve">
        <w:t> </w:t>
      </w:r>
      <w:r xml:space="preserve">
        <w:t> </w:t>
      </w:r>
      <w:r>
        <w:t xml:space="preserve">The clerk of the transferring court shall send a certified copy of the order directing payments to the transferee court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to any party [</w:t>
      </w:r>
      <w:r>
        <w:rPr>
          <w:strike/>
        </w:rPr>
        <w:t xml:space="preserve">or employer</w:t>
      </w:r>
      <w:r>
        <w:t xml:space="preserve">] affected by </w:t>
      </w:r>
      <w:r>
        <w:rPr>
          <w:u w:val="single"/>
        </w:rPr>
        <w:t xml:space="preserve">the</w:t>
      </w:r>
      <w:r>
        <w:t xml:space="preserve"> [</w:t>
      </w:r>
      <w:r>
        <w:rPr>
          <w:strike/>
        </w:rPr>
        <w:t xml:space="preserve">that</w:t>
      </w:r>
      <w:r>
        <w:t xml:space="preserve">] order, and, if appropriate, to the local registry of the transferee court </w:t>
      </w:r>
      <w:r>
        <w:rPr>
          <w:u w:val="single"/>
        </w:rPr>
        <w:t xml:space="preserve">using the electronic filing system established under Section 72.031,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an employer affected by the order electronically or by first class mail</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clerks of both the transferee and transferring courts may each produce under Chapter 51, Government Code, certified or uncertified copies of documents filed in a case transferred under this section, but shall also include a copy of the transfer certificate and index of transferred documents with each document produced.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Sections 80.001 and 80.002, Government Code, do not apply to the transfer of documents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51.3071, Government Code, is amended to read as follows:</w:t>
      </w:r>
    </w:p>
    <w:p w:rsidR="003F3435" w:rsidRDefault="0032493E">
      <w:pPr>
        <w:spacing w:line="480" w:lineRule="auto"/>
        <w:ind w:firstLine="720"/>
        <w:jc w:val="both"/>
      </w:pPr>
      <w:r>
        <w:t xml:space="preserve">Sec.</w:t>
      </w:r>
      <w:r xml:space="preserve">
        <w:t> </w:t>
      </w:r>
      <w:r>
        <w:t xml:space="preserve">51.3071.</w:t>
      </w:r>
      <w:r xml:space="preserve">
        <w:t> </w:t>
      </w:r>
      <w:r xml:space="preserve">
        <w:t> </w:t>
      </w:r>
      <w:r>
        <w:t xml:space="preserve">TRANSFER OF CASES. </w:t>
      </w:r>
      <w:r>
        <w:t xml:space="preserve"> </w:t>
      </w:r>
      <w:r>
        <w:rPr>
          <w:u w:val="single"/>
        </w:rPr>
        <w:t xml:space="preserve">(a)</w:t>
      </w:r>
      <w:r>
        <w:t xml:space="preserve"> </w:t>
      </w:r>
      <w:r>
        <w:t xml:space="preserve"> </w:t>
      </w:r>
      <w:r>
        <w:t xml:space="preserve">If a case is transferred from a district court to a county court, the clerk of the district court </w:t>
      </w:r>
      <w:r>
        <w:rPr>
          <w:u w:val="single"/>
        </w:rPr>
        <w:t xml:space="preserve">shall</w:t>
      </w:r>
      <w:r>
        <w:t xml:space="preserve"> [</w:t>
      </w:r>
      <w:r>
        <w:rPr>
          <w:strike/>
        </w:rPr>
        <w:t xml:space="preserve">may</w:t>
      </w:r>
      <w:r>
        <w:t xml:space="preserve">] send to the county clerk</w:t>
      </w:r>
      <w:r>
        <w:rPr>
          <w:u w:val="single"/>
        </w:rPr>
        <w:t xml:space="preserve">, using the electronic filing system established under Section 72.031</w:t>
      </w:r>
      <w:r>
        <w:t xml:space="preserve"> [</w:t>
      </w:r>
      <w:r>
        <w:rPr>
          <w:strike/>
        </w:rPr>
        <w:t xml:space="preserve">in electronic or paper form</w:t>
      </w:r>
      <w:r>
        <w:t xml:space="preserve">]:</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transfer certificate and index of transferred documents</w:t>
      </w:r>
      <w:r>
        <w:t xml:space="preserve"> [</w:t>
      </w:r>
      <w:r>
        <w:rPr>
          <w:strike/>
        </w:rPr>
        <w:t xml:space="preserve">certified transcript of the proceedings held in the district court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copy of</w:t>
      </w:r>
      <w:r>
        <w:t xml:space="preserve"> the original papers filed in the </w:t>
      </w:r>
      <w:r>
        <w:rPr>
          <w:u w:val="single"/>
        </w:rPr>
        <w:t xml:space="preserve">transferring</w:t>
      </w:r>
      <w:r>
        <w:t xml:space="preserve"> [</w:t>
      </w:r>
      <w:r>
        <w:rPr>
          <w:strike/>
        </w:rPr>
        <w:t xml:space="preserve">district</w:t>
      </w:r>
      <w:r>
        <w:t xml:space="preserve">] court;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 copy of the order of transfer signed by the transferring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each final 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(6)</w:t>
      </w:r>
      <w:r xml:space="preserve">
        <w:t> </w:t>
      </w:r>
      <w:r xml:space="preserve">
        <w:t> </w:t>
      </w:r>
      <w:r>
        <w:t xml:space="preserve">a bill of </w:t>
      </w:r>
      <w:r>
        <w:rPr>
          <w:u w:val="single"/>
        </w:rPr>
        <w:t xml:space="preserve">any</w:t>
      </w:r>
      <w:r>
        <w:t xml:space="preserve"> </w:t>
      </w:r>
      <w:r>
        <w:t xml:space="preserve">[</w:t>
      </w:r>
      <w:r>
        <w:rPr>
          <w:strike/>
        </w:rPr>
        <w:t xml:space="preserve">the</w:t>
      </w:r>
      <w:r>
        <w:t xml:space="preserve">] costs that have accrued in the </w:t>
      </w:r>
      <w:r>
        <w:rPr>
          <w:u w:val="single"/>
        </w:rPr>
        <w:t xml:space="preserve">transferring</w:t>
      </w:r>
      <w:r>
        <w:t xml:space="preserve"> </w:t>
      </w:r>
      <w:r>
        <w:t xml:space="preserve">[</w:t>
      </w:r>
      <w:r>
        <w:rPr>
          <w:strike/>
        </w:rPr>
        <w:t xml:space="preserve">district</w:t>
      </w:r>
      <w:r>
        <w:t xml:space="preserv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created by the Office of Court Administration of the Texas Judicial System under Section 72.037 when transferring a case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transferee court shall accept documents transferred under Subsection (a) and docket the case.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(c), but may not physically or electronically mark or stamp any other document transferred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Sections 80.001 and 80.002 do not apply to the transfer of documents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51.403, Government Code, is amended to read as follows:</w:t>
      </w:r>
    </w:p>
    <w:p w:rsidR="003F3435" w:rsidRDefault="0032493E">
      <w:pPr>
        <w:spacing w:line="480" w:lineRule="auto"/>
        <w:ind w:firstLine="720"/>
        <w:jc w:val="both"/>
      </w:pPr>
      <w:r>
        <w:t xml:space="preserve">Sec.</w:t>
      </w:r>
      <w:r xml:space="preserve">
        <w:t> </w:t>
      </w:r>
      <w:r>
        <w:t xml:space="preserve">51.403.</w:t>
      </w:r>
      <w:r xml:space="preserve">
        <w:t> </w:t>
      </w:r>
      <w:r xml:space="preserve">
        <w:t> </w:t>
      </w:r>
      <w:r>
        <w:t xml:space="preserve">TRANSFER OF CASES.  (a) </w:t>
      </w:r>
      <w:r>
        <w:t xml:space="preserve"> </w:t>
      </w:r>
      <w:r>
        <w:t xml:space="preserve">If a case is transferred from a county court to a district court, the clerk of the county court shall send to the district clerk</w:t>
      </w:r>
      <w:r>
        <w:rPr>
          <w:u w:val="single"/>
        </w:rPr>
        <w:t xml:space="preserve">, using the electronic filing system established under Section 72.031</w:t>
      </w:r>
      <w:r>
        <w:t xml:space="preserve"> [</w:t>
      </w:r>
      <w:r>
        <w:rPr>
          <w:strike/>
        </w:rPr>
        <w:t xml:space="preserve">in electronic or paper form</w:t>
      </w:r>
      <w:r>
        <w:t xml:space="preserve">]:</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transfer certificate and index of transferred documents</w:t>
      </w:r>
      <w:r>
        <w:t xml:space="preserve"> [</w:t>
      </w:r>
      <w:r>
        <w:rPr>
          <w:strike/>
        </w:rPr>
        <w:t xml:space="preserve">certified transcript  of the proceedings held in the county court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copy of</w:t>
      </w:r>
      <w:r>
        <w:t xml:space="preserve"> the original papers filed in the </w:t>
      </w:r>
      <w:r>
        <w:rPr>
          <w:u w:val="single"/>
        </w:rPr>
        <w:t xml:space="preserve">transferring</w:t>
      </w:r>
      <w:r>
        <w:t xml:space="preserve"> [</w:t>
      </w:r>
      <w:r>
        <w:rPr>
          <w:strike/>
        </w:rPr>
        <w:t xml:space="preserve">county</w:t>
      </w:r>
      <w:r>
        <w:t xml:space="preserve">] court;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 copy of the order of transfer signed by the transferring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each final 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(6)</w:t>
      </w:r>
      <w:r xml:space="preserve">
        <w:t> </w:t>
      </w:r>
      <w:r xml:space="preserve">
        <w:t> </w:t>
      </w:r>
      <w:r>
        <w:t xml:space="preserve">a bill of </w:t>
      </w:r>
      <w:r>
        <w:rPr>
          <w:u w:val="single"/>
        </w:rPr>
        <w:t xml:space="preserve">any</w:t>
      </w:r>
      <w:r>
        <w:t xml:space="preserve"> </w:t>
      </w:r>
      <w:r>
        <w:t xml:space="preserve">[</w:t>
      </w:r>
      <w:r>
        <w:rPr>
          <w:strike/>
        </w:rPr>
        <w:t xml:space="preserve">the</w:t>
      </w:r>
      <w:r>
        <w:t xml:space="preserve">] costs that have accrued in the </w:t>
      </w:r>
      <w:r>
        <w:rPr>
          <w:u w:val="single"/>
        </w:rPr>
        <w:t xml:space="preserve">transferring</w:t>
      </w:r>
      <w:r>
        <w:t xml:space="preserve"> </w:t>
      </w:r>
      <w:r>
        <w:t xml:space="preserve">[</w:t>
      </w:r>
      <w:r>
        <w:rPr>
          <w:strike/>
        </w:rPr>
        <w:t xml:space="preserve">county</w:t>
      </w:r>
      <w:r>
        <w:t xml:space="preserve">] court.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created by the Office of Court Administration of the Texas Judicial System under Section 72.037 when transferring a case under this section.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clerk of the transferee court shall accept documents transferred under Subsection (a) and docket the case.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(a-2), but may not physically or electronically mark or stamp any other document transferred under Subsection (a).</w:t>
      </w:r>
    </w:p>
    <w:p w:rsidR="003F3435" w:rsidRDefault="0032493E">
      <w:pPr>
        <w:spacing w:line="480" w:lineRule="auto"/>
        <w:ind w:firstLine="720"/>
        <w:jc w:val="both"/>
      </w:pPr>
      <w:r>
        <w:t xml:space="preserve">(b)</w:t>
      </w:r>
      <w:r xml:space="preserve">
        <w:t> </w:t>
      </w:r>
      <w:r xml:space="preserve">
        <w:t> </w:t>
      </w:r>
      <w:r>
        <w:t xml:space="preserve">If civil or criminal jurisdiction of a county court is transferred to a district court, the clerk of the county court shall send</w:t>
      </w:r>
      <w:r>
        <w:rPr>
          <w:u w:val="single"/>
        </w:rPr>
        <w:t xml:space="preserve">, using the electronic filing system established under Section 72.031,</w:t>
      </w:r>
      <w:r>
        <w:t xml:space="preserve"> a certified copy of the judgments rendered in the county court that remain unsatisfied [</w:t>
      </w:r>
      <w:r>
        <w:rPr>
          <w:strike/>
        </w:rPr>
        <w:t xml:space="preserve">, in electronic or paper form,</w:t>
      </w:r>
      <w:r>
        <w:t xml:space="preserve">] to the district clerks of the appropriate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80.001 and 80.002 do not apply to the transfer of documents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72, Government Code, is amended by adding Section 72.037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72.037.</w:t>
      </w:r>
      <w:r>
        <w:rPr>
          <w:u w:val="single"/>
        </w:rPr>
        <w:t xml:space="preserve"> </w:t>
      </w:r>
      <w:r>
        <w:rPr>
          <w:u w:val="single"/>
        </w:rPr>
        <w:t xml:space="preserve"> </w:t>
      </w:r>
      <w:r>
        <w:rPr>
          <w:u w:val="single"/>
        </w:rPr>
        <w:t xml:space="preserve">TRANSFER CERTIFICATE AND INDEX OF TRANSFERRED DOCUMENTS FORM.  (a)  The office shall develop and make available a standardized transfer certificate and an index of transferred documents form to be used for the transfer of cases and proceedings under Section 155.207, Family Code, and Sections 51.3071 and 51.403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 form under this section, the office shall consult with representatives of county and district clerks.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Office of Court Administration of the Texas Judicial System shall develop and make available a standardized transfer certificate and an index of transferred documents form required by Section 72.037,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