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87R5246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Gates</w:t>
      </w:r>
      <w:r xml:space="preserve">
        <w:tab wTab="150" tlc="none" cTlc="0"/>
      </w:r>
      <w:r>
        <w:t xml:space="preserve">H.B.</w:t>
      </w:r>
      <w:r xml:space="preserve">
        <w:t> </w:t>
      </w:r>
      <w:r>
        <w:t xml:space="preserve">No.</w:t>
      </w:r>
      <w:r xml:space="preserve">
        <w:t> </w:t>
      </w:r>
      <w:r>
        <w:t xml:space="preserve">1411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funding under the transportation allotment for transportation related to career and technology education and the use of transportation allotment funds by school districts to provide prepaid fuel cards to certain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48.151(f) and (l), Education Code, are amended to read as follows:</w:t>
      </w:r>
    </w:p>
    <w:p w:rsidR="003F3435" w:rsidRDefault="0032493E">
      <w:pPr>
        <w:spacing w:line="480" w:lineRule="auto"/>
        <w:ind w:firstLine="720"/>
        <w:jc w:val="both"/>
      </w:pPr>
      <w:r>
        <w:t xml:space="preserve">(f)</w:t>
      </w:r>
      <w:r xml:space="preserve">
        <w:t> </w:t>
      </w:r>
      <w:r xml:space="preserve">
        <w:t> </w:t>
      </w:r>
      <w:r>
        <w:t xml:space="preserve">The cost of transporting career and technology education students from </w:t>
      </w:r>
      <w:r>
        <w:rPr>
          <w:u w:val="single"/>
        </w:rPr>
        <w:t xml:space="preserve">a school bus stop to a campus or</w:t>
      </w:r>
      <w:r>
        <w:t xml:space="preserve"> one campus to another inside a district, from a sending district to another secondary public school for a career and technology program or an area career and technology school or to an approved post-secondary institution under a contract for instruction approved by the agency, or from a </w:t>
      </w:r>
      <w:r>
        <w:rPr>
          <w:u w:val="single"/>
        </w:rPr>
        <w:t xml:space="preserve">school bus stop or</w:t>
      </w:r>
      <w:r>
        <w:t xml:space="preserve"> district campus to a location at which students are provided work-based learning under the district's career and technology program shall be reimbursed based on the number of actual miles traveled times the district's official extracurricular travel per mile rate as set by the board of trustees and approved by the agency.</w:t>
      </w:r>
    </w:p>
    <w:p w:rsidR="003F3435" w:rsidRDefault="0032493E">
      <w:pPr>
        <w:spacing w:line="480" w:lineRule="auto"/>
        <w:ind w:firstLine="720"/>
        <w:jc w:val="both"/>
      </w:pPr>
      <w:r>
        <w:t xml:space="preserve">(l)</w:t>
      </w:r>
      <w:r xml:space="preserve">
        <w:t> </w:t>
      </w:r>
      <w:r xml:space="preserve">
        <w:t> </w:t>
      </w:r>
      <w:r>
        <w:t xml:space="preserve">A school district may, with the funds allotted under this section, provide a bus pass</w:t>
      </w:r>
      <w:r>
        <w:rPr>
          <w:u w:val="single"/>
        </w:rPr>
        <w:t xml:space="preserve">,</w:t>
      </w:r>
      <w:r>
        <w:t xml:space="preserve"> [</w:t>
      </w:r>
      <w:r>
        <w:rPr>
          <w:strike/>
        </w:rPr>
        <w:t xml:space="preserve">or</w:t>
      </w:r>
      <w:r>
        <w:t xml:space="preserve">] card for another transportation system</w:t>
      </w:r>
      <w:r>
        <w:rPr>
          <w:u w:val="single"/>
        </w:rPr>
        <w:t xml:space="preserve">, or prepaid fuel card</w:t>
      </w:r>
      <w:r>
        <w:t xml:space="preserve"> to each student who is eligible to use the regular transportation system of the district but for whom the regular transportation system of the district is not a feasible method of providing transportation</w:t>
      </w:r>
      <w:r>
        <w:rPr>
          <w:u w:val="single"/>
        </w:rPr>
        <w:t xml:space="preserve">, including to a location at which students are provided work-based learning under the district's career and technology program</w:t>
      </w:r>
      <w:r>
        <w:t xml:space="preserve">.  The commissioner by rule shall provide procedures for a school district to provide bus passes</w:t>
      </w:r>
      <w:r>
        <w:rPr>
          <w:u w:val="single"/>
        </w:rPr>
        <w:t xml:space="preserve">,</w:t>
      </w:r>
      <w:r>
        <w:t xml:space="preserve"> [</w:t>
      </w:r>
      <w:r>
        <w:rPr>
          <w:strike/>
        </w:rPr>
        <w:t xml:space="preserve">or</w:t>
      </w:r>
      <w:r>
        <w:t xml:space="preserve">] cards </w:t>
      </w:r>
      <w:r>
        <w:rPr>
          <w:u w:val="single"/>
        </w:rPr>
        <w:t xml:space="preserve">for another transportation system, or prepaid fuel cards</w:t>
      </w:r>
      <w:r>
        <w:t xml:space="preserve"> to students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