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87R3532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business day for purposes of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552.003, Government Code, is amended by adding Subdivision (8)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"Business day" means a day other than a: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Saturday or Sunday;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national holiday under Section 662.003(a);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holiday described by Section 662.004(b).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request for public information received by a governmental body or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