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87R18317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Slawson, Cain, Burrows, Klick, Leach,</w:t>
      </w:r>
      <w:r xml:space="preserve">
        <w:tab wTab="150" tlc="none" cTlc="0"/>
      </w:r>
      <w:r>
        <w:t xml:space="preserve">H.B.</w:t>
      </w:r>
      <w:r xml:space="preserve">
        <w:t> </w:t>
      </w:r>
      <w:r>
        <w:t xml:space="preserve">No.</w:t>
      </w:r>
      <w:r xml:space="preserve">
        <w:t> </w:t>
      </w:r>
      <w:r>
        <w:t xml:space="preserve">1515</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1515:</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1515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abortion, including abortions after detection of an unborn child's heartbeat; authorizing a private civil right of action.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Heartbeat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legislature finds that the State of Texas never repealed, either expressly or by implication, the state statutes enacted before the ruling in </w:t>
      </w:r>
      <w:r>
        <w:rPr>
          <w:i/>
        </w:rPr>
        <w:t xml:space="preserve">Roe v. Wade</w:t>
      </w:r>
      <w:r>
        <w:t xml:space="preserve">, 410 U.S. 113 (1973), that prohibit and criminalize abortion unless the mother's life is in danger.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171, Health and Safety Code, is amended by adding Subchapter H to read as follows:</w:t>
      </w:r>
    </w:p>
    <w:p w:rsidR="003F3435" w:rsidRDefault="0032493E">
      <w:pPr>
        <w:spacing w:line="480" w:lineRule="auto"/>
        <w:jc w:val="center"/>
      </w:pPr>
      <w:r>
        <w:rPr>
          <w:u w:val="single"/>
        </w:rPr>
        <w:t xml:space="preserve">SUBCHAPTER H. </w:t>
      </w:r>
      <w:r>
        <w:rPr>
          <w:u w:val="single"/>
        </w:rPr>
        <w:t xml:space="preserve"> </w:t>
      </w:r>
      <w:r>
        <w:rPr>
          <w:u w:val="single"/>
        </w:rPr>
        <w:t xml:space="preserve">DETECTION OF FETAL HEARTBEAT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"Fetal heartbeat" means cardiac activity or the steady and repetitive rhythmic contraction of the fetal heart within the gestational sac.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"Gestational age" means the amount of time that has elapsed from the first day of a woman's last menstrual period.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"Gestational sac" means the structure comprising the extraembryonic membranes that envelop the unborn child and that is typically visible by ultrasound after the fourth week of pregnancy.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"Physician" means an individual licensed to practice medicine in this state, including a medical doctor and a doctor of osteopathic medicine.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"Pregnancy" means the human female reproductive condition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begins with fertilization;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occurs when the woman is carrying the developing human offspring;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calculated from the first day of the woman's last menstrual period.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"Standard medical practice" means the degree of skill, care, and diligence that an obstetrician of ordinary judgment, learning, and skill would employ in like circumstances.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"Unborn child" means a human fetus or embryo in any stage of gestation from fertilization until birth.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171.202.</w:t>
      </w:r>
      <w:r>
        <w:rPr>
          <w:u w:val="single"/>
        </w:rPr>
        <w:t xml:space="preserve"> </w:t>
      </w:r>
      <w:r>
        <w:rPr>
          <w:u w:val="single"/>
        </w:rPr>
        <w:t xml:space="preserve"> </w:t>
      </w:r>
      <w:r>
        <w:rPr>
          <w:u w:val="single"/>
        </w:rPr>
        <w:t xml:space="preserve">LEGISLATIVE FINDINGS.  The legislature finds, according to contemporary medical research,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fetal heartbeat has become a key medical predictor that an unborn child will reach live birth;</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cardiac activity begins at a biologically identifiable moment in time, normally when the fetal heart is formed in the gestational sac;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Texas has compelling interests from the outset of a woman's pregnancy in protecting the health of the woman and the life of the unborn child;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make an informed choice about whether to continue her pregnancy, the pregnant woman has a compelling interest in knowing the likelihood of her unborn child surviving to full-term birth based on the presence of cardiac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171.203.</w:t>
      </w:r>
      <w:r>
        <w:rPr>
          <w:u w:val="single"/>
        </w:rPr>
        <w:t xml:space="preserve"> </w:t>
      </w:r>
      <w:r>
        <w:rPr>
          <w:u w:val="single"/>
        </w:rPr>
        <w:t xml:space="preserve"> </w:t>
      </w:r>
      <w:r>
        <w:rPr>
          <w:u w:val="single"/>
        </w:rPr>
        <w:t xml:space="preserve">DETERMINATION OF PRESENCE OF FETAL HEARTBEAT REQUIRED; RECORD. </w:t>
      </w:r>
      <w:r>
        <w:rPr>
          <w:u w:val="single"/>
        </w:rPr>
        <w:t xml:space="preserve"> </w:t>
      </w:r>
      <w:r>
        <w:rPr>
          <w:u w:val="single"/>
        </w:rPr>
        <w:t xml:space="preserve">(a)</w:t>
      </w:r>
      <w:r>
        <w:rPr>
          <w:u w:val="single"/>
        </w:rPr>
        <w:t xml:space="preserve"> </w:t>
      </w:r>
      <w:r>
        <w:rPr>
          <w:u w:val="single"/>
        </w:rPr>
        <w:t xml:space="preserve"> </w:t>
      </w:r>
      <w:r>
        <w:rPr>
          <w:u w:val="single"/>
        </w:rPr>
        <w:t xml:space="preserve">For the purposes of determining the presence of a fetal heartbeat under this section, "standard medical practice" includes employing the appropriate means of detecting the heartbeat based on the estimated gestational age of the unborn child and the condition of the woman and her pregnancy.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171.205, a physician may not knowingly perform or induce an abortion on a pregnant woman unless the physician has determined, in accordance with this section, whether the woman's unborn child has a detectable fetal heartbeat.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a determination under Subsection (b), the physician must use a test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consistent with the physician's good faith and reasonable understanding of standard medical practice;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appropriate for the estimated gestational age of the unborn child and the condition of the pregnant woman and her pregnancy.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physician making a determination under Subsection (b) shall record in the pregnant woman's medical record: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estimated gestational age of the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method used to estimate the gestational 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test used for detecting a fetal heartbeat, including the date, time, and results of the test.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171.204.</w:t>
      </w:r>
      <w:r>
        <w:rPr>
          <w:u w:val="single"/>
        </w:rPr>
        <w:t xml:space="preserve"> </w:t>
      </w:r>
      <w:r>
        <w:rPr>
          <w:u w:val="single"/>
        </w:rPr>
        <w:t xml:space="preserve"> </w:t>
      </w:r>
      <w:r>
        <w:rPr>
          <w:u w:val="single"/>
        </w:rPr>
        <w:t xml:space="preserve">PROHIBITED ABORTION OF UNBORN CHILD WITH DETECTABLE FETAL HEARTBEAT; EFFECT. </w:t>
      </w:r>
      <w:r>
        <w:rPr>
          <w:u w:val="single"/>
        </w:rPr>
        <w:t xml:space="preserve"> </w:t>
      </w:r>
      <w:r>
        <w:rPr>
          <w:u w:val="single"/>
        </w:rPr>
        <w:t xml:space="preserve">(a)</w:t>
      </w:r>
      <w:r>
        <w:rPr>
          <w:u w:val="single"/>
        </w:rPr>
        <w:t xml:space="preserve"> </w:t>
      </w:r>
      <w:r>
        <w:rPr>
          <w:u w:val="single"/>
        </w:rPr>
        <w:t xml:space="preserve"> </w:t>
      </w:r>
      <w:r>
        <w:rPr>
          <w:u w:val="single"/>
        </w:rPr>
        <w:t xml:space="preserve">Except as provided by Section 171.205, a physician may not knowingly perform or induce an abortion on a pregnant woman if the physician detected a fetal heartbeat for the unborn child as required by Section 171.203 or failed to perform a test to detect a fetal heartbeat.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does not violate this section if the physician performed a test for a fetal heartbeat as required by Section 171.203 and did not detect a fetal heartbeat.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provisions of this chapter that restrict or regulate an abortion by a particular method or during a particular stage of pregnancy;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provision of state law that regulates or prohibits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171.205.</w:t>
      </w:r>
      <w:r>
        <w:rPr>
          <w:u w:val="single"/>
        </w:rPr>
        <w:t xml:space="preserve"> </w:t>
      </w:r>
      <w:r>
        <w:rPr>
          <w:u w:val="single"/>
        </w:rPr>
        <w:t xml:space="preserve"> </w:t>
      </w:r>
      <w:r>
        <w:rPr>
          <w:u w:val="single"/>
        </w:rPr>
        <w:t xml:space="preserve">EXCEPTION FOR MEDICAL EMERGENCY; RECORDS. </w:t>
      </w:r>
      <w:r>
        <w:rPr>
          <w:u w:val="single"/>
        </w:rPr>
        <w:t xml:space="preserve"> </w:t>
      </w:r>
      <w:r>
        <w:rPr>
          <w:u w:val="single"/>
        </w:rPr>
        <w:t xml:space="preserve">(a)</w:t>
      </w:r>
      <w:r>
        <w:rPr>
          <w:u w:val="single"/>
        </w:rPr>
        <w:t xml:space="preserve"> </w:t>
      </w:r>
      <w:r>
        <w:rPr>
          <w:u w:val="single"/>
        </w:rPr>
        <w:t xml:space="preserve"> </w:t>
      </w:r>
      <w:r>
        <w:rPr>
          <w:u w:val="single"/>
        </w:rPr>
        <w:t xml:space="preserve">Sections 171.203 and 171.204 do not apply if a physician believes a medical emergency exists that prevents compliance with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who performs or induces an abortion under circumstances described by Subsection (a) shall make written notations in the pregnant woman's medical record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physician's belief that a medical emergency necessitated the abortion;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medical condition of the pregnant woman that prevented compliance with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performing or inducing an abortion under this section shall maintain in the physician's practice records a copy of the notations made under Subsection (b).</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171.206.</w:t>
      </w:r>
      <w:r>
        <w:rPr>
          <w:u w:val="single"/>
        </w:rPr>
        <w:t xml:space="preserve"> </w:t>
      </w:r>
      <w:r>
        <w:rPr>
          <w:u w:val="single"/>
        </w:rPr>
        <w:t xml:space="preserve"> </w:t>
      </w:r>
      <w:r>
        <w:rPr>
          <w:u w:val="single"/>
        </w:rPr>
        <w:t xml:space="preserve">CONSTRUCTION OF SUBCHAPTER.  (a)</w:t>
      </w:r>
      <w:r>
        <w:rPr>
          <w:u w:val="single"/>
        </w:rPr>
        <w:t xml:space="preserve"> </w:t>
      </w:r>
      <w:r>
        <w:rPr>
          <w:u w:val="single"/>
        </w:rPr>
        <w:t xml:space="preserve"> </w:t>
      </w:r>
      <w:r>
        <w:rPr>
          <w:u w:val="single"/>
        </w:rPr>
        <w:t xml:space="preserve">This subchapter does not create or recognize a right to abortion before a fetal heartbeat is detected.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 the initiation of a cause of action against or the prosecution of a woman on whom an abortion is performed or induced or attempted to be performed or induced in violation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wholly or partly repeal, either expressly or by implication, any other statute that regulates or prohibits abortion, including Chapter 6-1/2, Title 71, Revised Statutes;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restrict a political subdivision from regulating or prohibiting abortion in a manner that is at least as stringent as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171.207.</w:t>
      </w:r>
      <w:r>
        <w:rPr>
          <w:u w:val="single"/>
        </w:rPr>
        <w:t xml:space="preserve"> </w:t>
      </w:r>
      <w:r>
        <w:rPr>
          <w:u w:val="single"/>
        </w:rPr>
        <w:t xml:space="preserve"> </w:t>
      </w:r>
      <w:r>
        <w:rPr>
          <w:u w:val="single"/>
        </w:rPr>
        <w:t xml:space="preserve">LIMITATIONS ON PUBLIC ENFORCEMENT.  (a)</w:t>
      </w:r>
      <w:r>
        <w:rPr>
          <w:u w:val="single"/>
        </w:rPr>
        <w:t xml:space="preserve"> </w:t>
      </w:r>
      <w:r>
        <w:rPr>
          <w:u w:val="single"/>
        </w:rPr>
        <w:t xml:space="preserve"> </w:t>
      </w:r>
      <w:r>
        <w:rPr>
          <w:u w:val="single"/>
        </w:rPr>
        <w:t xml:space="preserve">Notwithstanding Section 171.005 or any other law, the requirements of this subchapter shall be enforced exclusively through the private civil actions described in Section 171.208. </w:t>
      </w:r>
      <w:r>
        <w:rPr>
          <w:u w:val="single"/>
        </w:rPr>
        <w:t xml:space="preserve"> </w:t>
      </w:r>
      <w:r>
        <w:rPr>
          <w:u w:val="single"/>
        </w:rPr>
        <w:t xml:space="preserve">No enforcement of this subchapter, and no enforcement of Chapters 19 and 22, Penal Code, in response to violations of this subchapter, may be taken or threatened by this state, a political subdivision, a district or county attorney, or an executive or administrative officer or employee of this state or a political subdivision against any person, except as provided in Section 171.208.</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may not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legalize the conduct prohibited by this subchapter or by Chapter 6-1/2, Title 71, Revised Statutes;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limit in any way or affect the availability of a remedy established by Section 171.208;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limit the enforceability of any other laws that regulate or prohibit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171.208.</w:t>
      </w:r>
      <w:r>
        <w:rPr>
          <w:u w:val="single"/>
        </w:rPr>
        <w:t xml:space="preserve"> </w:t>
      </w:r>
      <w:r>
        <w:rPr>
          <w:u w:val="single"/>
        </w:rPr>
        <w:t xml:space="preserve"> </w:t>
      </w:r>
      <w:r>
        <w:rPr>
          <w:u w:val="single"/>
        </w:rPr>
        <w:t xml:space="preserve">CIVIL LIABILITY FOR VIOLATION OR AIDING OR ABETTING VIOLATION.  (a)</w:t>
      </w:r>
      <w:r>
        <w:rPr>
          <w:u w:val="single"/>
        </w:rPr>
        <w:t xml:space="preserve"> </w:t>
      </w:r>
      <w:r>
        <w:rPr>
          <w:u w:val="single"/>
        </w:rPr>
        <w:t xml:space="preserve"> </w:t>
      </w:r>
      <w:r>
        <w:rPr>
          <w:u w:val="single"/>
        </w:rPr>
        <w:t xml:space="preserve">Any person, other than an officer or employee of a state or local governmental entity in this state, may bring a civil action against any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performs or induces an abortion in violation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engages in conduct that aids or abets the performance or inducement of an abortion, including paying for or reimbursing the costs of an abortion through insurance or otherwise, if the abortion is performed or induced in violation of this chapter, regardless of whether the person knew or should have known that the abortion would be performed or induced in violation of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intends to engage in the conduct described by Subdivision (1)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claimant prevails in an action brought under this section, the court shall award: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this chapter or engaging in acts that aid or abet violations of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 for each abortion that the defendant performed or induced in violation of this chapter, and for each abortion performed or induced in violation of this chapter that the defendant aided or abetted;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attorney's fees.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 court may not award relief under this section in response to a violation of Subsection (a)(1) or (2) if the defendant demonstrates that the defendant previously paid the full amount of statutory damages under Subsection (b)(2) in a previous action for that particular abortion performed or induced in violation of this chapter, or for the particular conduct that aided or abetted an abortion performed or induced in violation of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Chapter 16, Civil Practice and Remedies Code, or any other law, a person may bring an action under this section not later than the sixth anniversary of the date the cause of action accrues.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following are not a defense to an action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ignorance or mistake of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belief that the requirements of this chapter are unconstitutional or were unconstitutional;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any court decision that has been overruled on appeal or by a subsequent court, even if that court decision had not been overruled when the defendant engaged in conduct that violates this 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any state or federal court decision that is not binding on the court in which the action has been brought;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consent of the unborn child's mother to the abortion;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claim that the enforcement of this chapter or the imposition of civil liability against the defendant will violate the constitutional rights of third parties, except as provided by Section 171.209.</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It is an affirmative defense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person sued under Subsection (a)(2) reasonably believed, after conducting a reasonable investigation, that the physician performing or inducing the abortion had complied or would comply with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sued under Subsection (a)(3) reasonably believed, after conducting a reasonable investigation, that the physician performing or inducing the abortion will comply with this chapter.</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defendant has the burden of proving an affirmative defense under Subsection (f)(1) or (2) by a preponderance of the evidence.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may not be construed to impose liability on any speech or conduct protected by the First Amendment of the United States Constitution, as made applicable to the states through the United States Supreme Court's interpretation of the Fourteenth Amendment of the United States Constitution, or by Section 8, Article I, Texas Constitution.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this state, a state official, or a district or county attorney may not intervene in an action brought under this section. </w:t>
      </w:r>
      <w:r>
        <w:rPr>
          <w:u w:val="single"/>
        </w:rPr>
        <w:t xml:space="preserve"> </w:t>
      </w:r>
      <w:r>
        <w:rPr>
          <w:u w:val="single"/>
        </w:rPr>
        <w:t xml:space="preserve">This subsection does not prohibit a person described by this subsection from filing an amicus curiae brief in the action.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a court may not award costs or attorney's fees under the Texas Rules of Civil Procedure or any other rule adopted by the supreme court under Section 22.004, Government Code, to a defendant in an action brought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171.209.</w:t>
      </w:r>
      <w:r>
        <w:rPr>
          <w:u w:val="single"/>
        </w:rPr>
        <w:t xml:space="preserve"> </w:t>
      </w:r>
      <w:r>
        <w:rPr>
          <w:u w:val="single"/>
        </w:rPr>
        <w:t xml:space="preserve"> </w:t>
      </w:r>
      <w:r>
        <w:rPr>
          <w:u w:val="single"/>
        </w:rPr>
        <w:t xml:space="preserve">CIVIL LIABILITY: </w:t>
      </w:r>
      <w:r>
        <w:rPr>
          <w:u w:val="single"/>
        </w:rPr>
        <w:t xml:space="preserve"> </w:t>
      </w:r>
      <w:r>
        <w:rPr>
          <w:u w:val="single"/>
        </w:rPr>
        <w:t xml:space="preserve">UNDUE BURDEN DEFENSE LIMITATIONS. </w:t>
      </w:r>
      <w:r>
        <w:rPr>
          <w:u w:val="single"/>
        </w:rPr>
        <w:t xml:space="preserve"> </w:t>
      </w:r>
      <w:r>
        <w:rPr>
          <w:u w:val="single"/>
        </w:rPr>
        <w:t xml:space="preserve">(a)</w:t>
      </w:r>
      <w:r>
        <w:rPr>
          <w:u w:val="single"/>
        </w:rPr>
        <w:t xml:space="preserve"> </w:t>
      </w:r>
      <w:r>
        <w:rPr>
          <w:u w:val="single"/>
        </w:rPr>
        <w:t xml:space="preserve"> </w:t>
      </w:r>
      <w:r>
        <w:rPr>
          <w:u w:val="single"/>
        </w:rPr>
        <w:t xml:space="preserve">A defendant against whom an action is brought under Section 171.208 does not have standing to assert the rights of women seeking an abortion as a defense to liability under that section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United States Supreme Court holds that the courts of this state must confer standing on that defendant to assert the third-party rights of women seeking an abortion in state court as a matter of federal constitutional law;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has standing to assert the rights of women seeking an abortion under the tests for third-party standing established by the United States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in an action brought under Section 171.208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defendant has standing to assert the third-party rights of a woman or group of women seeking an abortion in accordance with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 demonstrates that the relief sought by the claimant will impose an undue burden on that woman or that group of women seeking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find an undue burden under Subsection (b) unless the defendant introduces evidence proving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award of relief will prevent a woman or a group of women from obtaining an abortion;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award of relief will place a substantial obstacle in the path of a woman or a group of women who are seeking an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defendant may not establish an undue burden under this section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merely demonstrating that an award of relief will prevent women from obtaining support or assistance, financial or otherwise, from others in their effort to obtain an abortion;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arguing or attempting to demonstrate that an award of relief against other defendants or other potential defendants will impose an undue burden on women seeking an abortion.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affirmative defense under Subsection (b) is not available if the United States Supreme Court overrules </w:t>
      </w:r>
      <w:r>
        <w:rPr>
          <w:u w:val="single"/>
          <w:i/>
        </w:rPr>
        <w:t>Roe v. Wade</w:t>
      </w:r>
      <w:r>
        <w:rPr>
          <w:u w:val="single"/>
        </w:rPr>
        <w:t xml:space="preserve">, </w:t>
      </w:r>
      <w:r>
        <w:rPr>
          <w:u w:val="single"/>
        </w:rPr>
        <w:t xml:space="preserve">410 U.S. 113 (1973) or </w:t>
      </w:r>
      <w:r>
        <w:rPr>
          <w:u w:val="single"/>
          <w:i/>
        </w:rPr>
        <w:t>Planned Parenthood v. Casey</w:t>
      </w:r>
      <w:r>
        <w:rPr>
          <w:u w:val="single"/>
        </w:rPr>
        <w:t xml:space="preserve">, 505 U.S. 833 (1992), regardless of whether the conduct on which the cause of action is based under Section 171.208 occurred before the Supreme Court overruled either of those decisions.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Nothing in this section shall in any way limit or preclude a defendant from asserting the defendant's personal constitutional rights as a defense to liability under Section 171.208, and a court may not award relief under Section 171.208 if the conduct for which the defendant has been sued was an exercise of state or federal constitutional rights that personally belong to the defendant.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171.210.</w:t>
      </w:r>
      <w:r>
        <w:rPr>
          <w:u w:val="single"/>
        </w:rPr>
        <w:t xml:space="preserve"> </w:t>
      </w:r>
      <w:r>
        <w:rPr>
          <w:u w:val="single"/>
        </w:rPr>
        <w:t xml:space="preserve"> </w:t>
      </w:r>
      <w:r>
        <w:rPr>
          <w:u w:val="single"/>
        </w:rPr>
        <w:t xml:space="preserve">CIVIL LIABILITY: </w:t>
      </w:r>
      <w:r>
        <w:rPr>
          <w:u w:val="single"/>
        </w:rPr>
        <w:t xml:space="preserve"> </w:t>
      </w:r>
      <w:r>
        <w:rPr>
          <w:u w:val="single"/>
        </w:rPr>
        <w:t xml:space="preserve">VENUE.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including Section 15.002, Civil Practice and Remedies Code, a civil action brought under Section 171.208 shall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for any one of the natural person defendants at the time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any one of the defendants that is not a natural person;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for the claimant if the claimant is a natural person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civil action is brought under Section 171.208 in any one of the venues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171.211.</w:t>
      </w:r>
      <w:r>
        <w:rPr>
          <w:u w:val="single"/>
        </w:rPr>
        <w:t xml:space="preserve"> </w:t>
      </w:r>
      <w:r>
        <w:rPr>
          <w:u w:val="single"/>
        </w:rPr>
        <w:t xml:space="preserve"> </w:t>
      </w:r>
      <w:r>
        <w:rPr>
          <w:u w:val="single"/>
        </w:rPr>
        <w:t xml:space="preserve">SOVEREIGN, GOVERNMENTAL, AND OFFICIAL IMMUNITY PRESERVED. </w:t>
      </w:r>
      <w:r>
        <w:rPr>
          <w:u w:val="single"/>
        </w:rPr>
        <w:t xml:space="preserve"> </w:t>
      </w:r>
      <w:r>
        <w:rPr>
          <w:u w:val="single"/>
        </w:rPr>
        <w:t xml:space="preserve">(a)</w:t>
      </w:r>
      <w:r>
        <w:rPr>
          <w:u w:val="single"/>
        </w:rPr>
        <w:t xml:space="preserve"> </w:t>
      </w:r>
      <w:r>
        <w:rPr>
          <w:u w:val="single"/>
        </w:rPr>
        <w:t xml:space="preserve"> </w:t>
      </w:r>
      <w:r>
        <w:rPr>
          <w:u w:val="single"/>
        </w:rPr>
        <w:t xml:space="preserve">This section prevails over any conflicting law,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Uniform Declaratory Judgments Act;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Chapter 37, Civil Practice and Remedies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state has sovereign immunity, a political subdivision has governmental immunity, and each officer and employee of this state or a political subdivision has official immunity in any action, claim, or counterclaim or any type of legal or equitable action that challenges the validity of any provision or application of this chapter, on constitutional grounds or otherwise.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provision of state law may not be construed to waive or abrogate an immunity described by Subsection (b) unless it expressly waives immunity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171.212.</w:t>
      </w:r>
      <w:r>
        <w:rPr>
          <w:u w:val="single"/>
        </w:rPr>
        <w:t xml:space="preserve"> </w:t>
      </w:r>
      <w:r>
        <w:rPr>
          <w:u w:val="single"/>
        </w:rPr>
        <w:t xml:space="preserve"> </w:t>
      </w:r>
      <w:r>
        <w:rPr>
          <w:u w:val="single"/>
        </w:rPr>
        <w:t xml:space="preserve">SEVERABILITY.  (a)</w:t>
      </w:r>
      <w:r>
        <w:rPr>
          <w:u w:val="single"/>
        </w:rPr>
        <w:t xml:space="preserve"> </w:t>
      </w:r>
      <w:r>
        <w:rPr>
          <w:u w:val="single"/>
        </w:rPr>
        <w:t xml:space="preserve"> </w:t>
      </w:r>
      <w:r>
        <w:rPr>
          <w:u w:val="single"/>
        </w:rPr>
        <w:t xml:space="preserve">Mindful of </w:t>
      </w:r>
      <w:r>
        <w:rPr>
          <w:u w:val="single"/>
          <w:i/>
        </w:rPr>
        <w:t>Leavitt v. Jane L.</w:t>
      </w:r>
      <w:r>
        <w:rPr>
          <w:u w:val="single"/>
        </w:rPr>
        <w:t xml:space="preserve">, 518 U.S. 137 (1996), in which in the context of determining the severability of a state statute regulating abortion the United States Supreme Court held that an explicit statement of legislative intent is controlling, it is the intent of the legislature that every provision, section, subsection, sentence, clause, phrase, or word in this chapter, and every application of the provisions in this chapter,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chapter to any person, group of persons, or circumstances is found by a court to be invalid or unconstitutional, the remaining applications of that provision to all other persons and circumstances shall be severed and may not be affected. </w:t>
      </w:r>
      <w:r>
        <w:rPr>
          <w:u w:val="single"/>
        </w:rPr>
        <w:t xml:space="preserve"> </w:t>
      </w:r>
      <w:r>
        <w:rPr>
          <w:u w:val="single"/>
        </w:rPr>
        <w:t xml:space="preserve">All constitutionally valid applications of this chapter shall be severed from any applications that a court finds to be invalid, leaving the valid applications in force, because it is the legislature's intent and priority that the valid applications be allowed to stand alone. </w:t>
      </w:r>
      <w:r>
        <w:rPr>
          <w:u w:val="single"/>
        </w:rPr>
        <w:t xml:space="preserve"> </w:t>
      </w:r>
      <w:r>
        <w:rPr>
          <w:u w:val="single"/>
        </w:rPr>
        <w:t xml:space="preserve">Even if a reviewing court finds a provision of this chapter to impose an undue burden in a large or substantial fraction of relevant cases, the applications that do not present an undue burden shall be severed from the remaining applications and shall remain in force, and shall be treated as if the legislature had enacted a statute limited to the persons, group of persons, or circumstances for which the statute's application does not present an undue burden.</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any court declares or finds a provision of this chapter facially unconstitutional, when discrete applications of that provision can be enforced against a person, group of persons, or circumstances without violating the United States Constitution and Texas Constitution, those applications shall be severed from all remaining applications of the provision, and the provision shall be interpreted as if the legislature had enacted a provision limited to the persons, group of persons, or circumstances for which the provision's application will not violate the United States Constitution and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chapter, and each provision, section, subsection, sentence, clause, phrase, or word, and all constitutional applications of this chapter, irrespective of the fact that any provision, section, subsection, sentence, clause, phrase, or word, or applications of this chapter, were to be declared unconstitutional or to represent an undue burden.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chapter is found by any court to be unconstitutionally vague, then the applications of that provision that do not present constitutional vagueness problems shall be severed and remain in force.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(b-1), (c), and (d) on the ground that severance would rewrite the statute or involve the court in legislative or lawmaking activity. </w:t>
      </w:r>
      <w:r>
        <w:rPr>
          <w:u w:val="single"/>
        </w:rPr>
        <w:t xml:space="preserve"> </w:t>
      </w:r>
      <w:r>
        <w:rPr>
          <w:u w:val="single"/>
        </w:rPr>
        <w:t xml:space="preserve">A court that declines to enforce or enjoins a state official from enforcing a statutory provision does not rewrite a statute, as the statute continues to contain the same words as before the court's decision. </w:t>
      </w:r>
      <w:r>
        <w:rPr>
          <w:u w:val="single"/>
        </w:rPr>
        <w:t xml:space="preserve"> </w:t>
      </w:r>
      <w:r>
        <w:rPr>
          <w:u w:val="single"/>
        </w:rPr>
        <w:t xml:space="preserve">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that may subsequently be vacated by a later court if that court has a different understanding of the requirements of the Texas Constitution or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30, Civil Practice and Remedies Code, is amended by adding Section 30.022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30.022.</w:t>
      </w:r>
      <w:r>
        <w:rPr>
          <w:u w:val="single"/>
        </w:rPr>
        <w:t xml:space="preserve"> </w:t>
      </w:r>
      <w:r>
        <w:rPr>
          <w:u w:val="single"/>
        </w:rPr>
        <w:t xml:space="preserve"> </w:t>
      </w:r>
      <w:r>
        <w:rPr>
          <w:u w:val="single"/>
        </w:rPr>
        <w:t xml:space="preserve">AWARD OF ATTORNEY'S FEES IN ACTIONS CHALLENGING ABORTION LAWS. </w:t>
      </w:r>
      <w:r>
        <w:rPr>
          <w:u w:val="single"/>
        </w:rPr>
        <w:t xml:space="preserve"> </w:t>
      </w:r>
      <w:r>
        <w:rPr>
          <w:u w:val="single"/>
        </w:rPr>
        <w:t xml:space="preserve">(a) </w:t>
      </w:r>
      <w:r>
        <w:rPr>
          <w:u w:val="single"/>
        </w:rPr>
        <w:t xml:space="preserve"> </w:t>
      </w:r>
      <w:r>
        <w:rPr>
          <w:u w:val="single"/>
        </w:rPr>
        <w:t xml:space="preserve">Notwithstanding any other law, any person, including an entity, attorney, or law firm, who seeks declaratory or injunctive relief to prevent this state, a political subdivision, any governmental entity or public official in this state, or any person in this state from enforcing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attorney's fees of the prevailing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party is considered a prevailing party if a state or federal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dismisses any claim or cause of action brought against the party that seeks the declaratory or injunctive relief described by Subsection (a), regardless of the reason for the dismissal;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enters judgment in the party's favor on any such claim or cause of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dismissal or judgment described by Subsection (b) becomes final on the conclusion of appellate review;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time for seeking appellate review expires.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not a defense to an action brought under Subsection (c)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prevailing party under this section failed to seek recovery of costs or attorney's fees in the underlying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court in the underlying action declined to recognize or enforce the requirements of this section;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C, Chapter 311, Government Code, is amended by adding Section 311.036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311.036.</w:t>
      </w:r>
      <w:r>
        <w:rPr>
          <w:u w:val="single"/>
        </w:rPr>
        <w:t xml:space="preserve"> </w:t>
      </w:r>
      <w:r>
        <w:rPr>
          <w:u w:val="single"/>
        </w:rPr>
        <w:t xml:space="preserve"> </w:t>
      </w:r>
      <w:r>
        <w:rPr>
          <w:u w:val="single"/>
        </w:rPr>
        <w:t xml:space="preserve">CONSTRUCTION OF ABORTION STATUTES.  (a)</w:t>
      </w:r>
      <w:r>
        <w:rPr>
          <w:u w:val="single"/>
        </w:rPr>
        <w:t xml:space="preserve"> </w:t>
      </w:r>
      <w:r>
        <w:rPr>
          <w:u w:val="single"/>
        </w:rPr>
        <w:t xml:space="preserve"> </w:t>
      </w:r>
      <w:r>
        <w:rPr>
          <w:u w:val="single"/>
        </w:rPr>
        <w:t xml:space="preserve">A statute that regulates or prohibits abortion may not be construed to repeal any other statute that regulates or prohibits abortion, either wholly or partly, unless the repealing statute explicitly states that it is repealing the other statute.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statute may not be construed to restrict a political subdivision from regulating or prohibiting abortion in a manner that is at least as stringent as the laws of this state unless the statute explicitly states that political subdivisions are prohibited from regulating or prohibiting abortion in the manner described by the statute.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Every statute that regulates or prohibits abortion is severable in each of its applications to every person and circumstance. </w:t>
      </w:r>
      <w:r>
        <w:rPr>
          <w:u w:val="single"/>
        </w:rPr>
        <w:t xml:space="preserve"> </w:t>
      </w:r>
      <w:r>
        <w:rPr>
          <w:u w:val="single"/>
        </w:rPr>
        <w:t xml:space="preserve">If any statute that regulates or prohibits abortion is found by any court to be unconstitutional, either on its face or as applied, then all applications of that statute that do not violate the United States Constitution and Texas Constitution shall be severed from the unconstitutional applications and shall remain enforceable, notwithstanding any other law, and the statute shall be interpreted as if containing language limiting the statute's application to the persons, group of persons, or circumstances for which the statute's application will not violate the United States Constitution and Texas Constitution.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171.005, Health and Safety Code, is amended to read as follows:</w:t>
      </w:r>
    </w:p>
    <w:p w:rsidR="003F3435" w:rsidRDefault="0032493E">
      <w:pPr>
        <w:spacing w:line="480" w:lineRule="auto"/>
        <w:ind w:firstLine="720"/>
        <w:jc w:val="both"/>
      </w:pPr>
      <w:r>
        <w:t xml:space="preserve">Sec.</w:t>
      </w:r>
      <w:r xml:space="preserve">
        <w:t> </w:t>
      </w:r>
      <w:r>
        <w:t xml:space="preserve">171.005.</w:t>
      </w:r>
      <w:r xml:space="preserve">
        <w:t> </w:t>
      </w:r>
      <w:r xml:space="preserve">
        <w:t> </w:t>
      </w:r>
      <w:r>
        <w:rPr>
          <w:u w:val="single"/>
        </w:rPr>
        <w:t xml:space="preserve">COMMISSION</w:t>
      </w:r>
      <w:r>
        <w:t xml:space="preserve"> [</w:t>
      </w:r>
      <w:r>
        <w:rPr>
          <w:strike/>
        </w:rPr>
        <w:t xml:space="preserve">DEPARTMENT</w:t>
      </w:r>
      <w:r>
        <w:t xml:space="preserve">] TO ENFORCE</w:t>
      </w:r>
      <w:r>
        <w:rPr>
          <w:u w:val="single"/>
        </w:rPr>
        <w:t xml:space="preserve">; EXCEPTION</w:t>
      </w:r>
      <w:r>
        <w:t xml:space="preserve">.  The </w:t>
      </w:r>
      <w:r>
        <w:rPr>
          <w:u w:val="single"/>
        </w:rPr>
        <w:t xml:space="preserve">commission</w:t>
      </w:r>
      <w:r>
        <w:t xml:space="preserve"> [</w:t>
      </w:r>
      <w:r>
        <w:rPr>
          <w:strike/>
        </w:rPr>
        <w:t xml:space="preserve">department</w:t>
      </w:r>
      <w:r>
        <w:t xml:space="preserve">] shall enforce this chapter </w:t>
      </w:r>
      <w:r>
        <w:rPr>
          <w:u w:val="single"/>
        </w:rPr>
        <w:t xml:space="preserve">except for Subchapter H, which shall be enforced exclusively through the private civil enforcement actions described by Section 171.208 and may not be enforced by the commission</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A, Chapter 171, Health and Safety Code, is amended by adding Section 171.008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171.008.</w:t>
      </w:r>
      <w:r>
        <w:rPr>
          <w:u w:val="single"/>
        </w:rPr>
        <w:t xml:space="preserve"> </w:t>
      </w:r>
      <w:r>
        <w:rPr>
          <w:u w:val="single"/>
        </w:rPr>
        <w:t xml:space="preserve"> </w:t>
      </w:r>
      <w:r>
        <w:rPr>
          <w:u w:val="single"/>
        </w:rPr>
        <w:t xml:space="preserve">REQUIRED DOCUMENTATION.  (a)</w:t>
      </w:r>
      <w:r>
        <w:rPr>
          <w:u w:val="single"/>
        </w:rPr>
        <w:t xml:space="preserve"> </w:t>
      </w:r>
      <w:r>
        <w:rPr>
          <w:u w:val="single"/>
        </w:rPr>
        <w:t xml:space="preserve"> </w:t>
      </w:r>
      <w:r>
        <w:rPr>
          <w:u w:val="single"/>
        </w:rPr>
        <w:t xml:space="preserve">If an abortion is performed or induced on a pregnant woman because of a medical emergency, the physician who performs or induces the abortion shall execute a written document that certifies the abortion is necessary due to a medical emergency and specifies the woman's medical condition requiring the abortion.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place the document described by Subsection (a) in the pregnant woman's medical record;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a copy of the document described by Subsection (a) in the physician's practice records.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physician who performs or induces an abortion on a pregnant woman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abortion is performed or induced to preserve the health of the pregnant woman, execute a written document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specifies the medical condition the abortion is asserted to address;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provides the medical rationale for the physician's conclusion that the abortion is necessary to address the medical condition;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abortion other than an abortion described by Subdivision (1), specify in a written document that maternal health is not a purpose of the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physician shall maintain a copy of a document described by Subsection (c) in the physician's practice records.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171.012(a),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Consent to an abortion is voluntary and informed only if:</w:t>
      </w:r>
    </w:p>
    <w:p w:rsidR="003F3435" w:rsidRDefault="0032493E">
      <w:pPr>
        <w:spacing w:line="480" w:lineRule="auto"/>
        <w:ind w:firstLine="1440"/>
        <w:jc w:val="both"/>
      </w:pPr>
      <w:r>
        <w:t xml:space="preserve">(1)</w:t>
      </w:r>
      <w:r xml:space="preserve">
        <w:t> </w:t>
      </w:r>
      <w:r xml:space="preserve">
        <w:t> </w:t>
      </w:r>
      <w:r>
        <w:t xml:space="preserve">the physician who is to perform </w:t>
      </w:r>
      <w:r>
        <w:rPr>
          <w:u w:val="single"/>
        </w:rPr>
        <w:t xml:space="preserve">or induce</w:t>
      </w:r>
      <w:r>
        <w:t xml:space="preserve"> the abortion informs the pregnant woman on whom the abortion is to be performed </w:t>
      </w:r>
      <w:r>
        <w:rPr>
          <w:u w:val="single"/>
        </w:rPr>
        <w:t xml:space="preserve">or induced</w:t>
      </w:r>
      <w:r>
        <w:t xml:space="preserve"> of:</w:t>
      </w:r>
    </w:p>
    <w:p w:rsidR="003F3435" w:rsidRDefault="0032493E">
      <w:pPr>
        <w:spacing w:line="480" w:lineRule="auto"/>
        <w:ind w:firstLine="2160"/>
        <w:jc w:val="both"/>
      </w:pPr>
      <w:r>
        <w:t xml:space="preserve">(A)</w:t>
      </w:r>
      <w:r xml:space="preserve">
        <w:t> </w:t>
      </w:r>
      <w:r xml:space="preserve">
        <w:t> </w:t>
      </w:r>
      <w:r>
        <w:t xml:space="preserve">the physician's name;</w:t>
      </w:r>
    </w:p>
    <w:p w:rsidR="003F3435" w:rsidRDefault="0032493E">
      <w:pPr>
        <w:spacing w:line="480" w:lineRule="auto"/>
        <w:ind w:firstLine="2160"/>
        <w:jc w:val="both"/>
      </w:pPr>
      <w:r>
        <w:t xml:space="preserve">(B)</w:t>
      </w:r>
      <w:r xml:space="preserve">
        <w:t> </w:t>
      </w:r>
      <w:r xml:space="preserve">
        <w:t> </w:t>
      </w:r>
      <w:r>
        <w:t xml:space="preserve">the particular medical risks associated with the particular abortion procedure to be employed, including, when medically accurate:</w:t>
      </w:r>
    </w:p>
    <w:p w:rsidR="003F3435" w:rsidRDefault="0032493E">
      <w:pPr>
        <w:spacing w:line="480" w:lineRule="auto"/>
        <w:ind w:firstLine="2880"/>
        <w:jc w:val="both"/>
      </w:pPr>
      <w:r>
        <w:t xml:space="preserve">(i)</w:t>
      </w:r>
      <w:r xml:space="preserve">
        <w:t> </w:t>
      </w:r>
      <w:r xml:space="preserve">
        <w:t> </w:t>
      </w:r>
      <w:r>
        <w:t xml:space="preserve">the risks of infection and hemorrhage;</w:t>
      </w:r>
    </w:p>
    <w:p w:rsidR="003F3435" w:rsidRDefault="0032493E">
      <w:pPr>
        <w:spacing w:line="480" w:lineRule="auto"/>
        <w:ind w:firstLine="2880"/>
        <w:jc w:val="both"/>
      </w:pPr>
      <w:r>
        <w:t xml:space="preserve">(ii)</w:t>
      </w:r>
      <w:r xml:space="preserve">
        <w:t> </w:t>
      </w:r>
      <w:r xml:space="preserve">
        <w:t> </w:t>
      </w:r>
      <w:r>
        <w:t xml:space="preserve">the potential danger to a subsequent pregnancy and of infertility; and</w:t>
      </w:r>
    </w:p>
    <w:p w:rsidR="003F3435" w:rsidRDefault="0032493E">
      <w:pPr>
        <w:spacing w:line="480" w:lineRule="auto"/>
        <w:ind w:firstLine="2880"/>
        <w:jc w:val="both"/>
      </w:pPr>
      <w:r>
        <w:t xml:space="preserve">(iii)</w:t>
      </w:r>
      <w:r xml:space="preserve">
        <w:t> </w:t>
      </w:r>
      <w:r xml:space="preserve">
        <w:t> </w:t>
      </w:r>
      <w:r>
        <w:t xml:space="preserve">the possibility of increased risk of breast cancer following an induced abortion and the natural protective effect of a completed pregnancy in avoiding breast cancer;</w:t>
      </w:r>
    </w:p>
    <w:p w:rsidR="003F3435" w:rsidRDefault="0032493E">
      <w:pPr>
        <w:spacing w:line="480" w:lineRule="auto"/>
        <w:ind w:firstLine="2160"/>
        <w:jc w:val="both"/>
      </w:pPr>
      <w:r>
        <w:t xml:space="preserve">(C)</w:t>
      </w:r>
      <w:r xml:space="preserve">
        <w:t> </w:t>
      </w:r>
      <w:r xml:space="preserve">
        <w:t> </w:t>
      </w:r>
      <w:r>
        <w:t xml:space="preserve">the probable gestational age of the unborn child at the time the abortion is to be performed </w:t>
      </w:r>
      <w:r>
        <w:rPr>
          <w:u w:val="single"/>
        </w:rPr>
        <w:t xml:space="preserve">or induced</w:t>
      </w:r>
      <w:r>
        <w:t xml:space="preserve">; and</w:t>
      </w:r>
    </w:p>
    <w:p w:rsidR="003F3435" w:rsidRDefault="0032493E">
      <w:pPr>
        <w:spacing w:line="480" w:lineRule="auto"/>
        <w:ind w:firstLine="2160"/>
        <w:jc w:val="both"/>
      </w:pPr>
      <w:r>
        <w:t xml:space="preserve">(D)</w:t>
      </w:r>
      <w:r xml:space="preserve">
        <w:t> </w:t>
      </w:r>
      <w:r xml:space="preserve">
        <w:t> </w:t>
      </w:r>
      <w:r>
        <w:t xml:space="preserve">the medical risks associated with carrying the child to term;</w:t>
      </w:r>
    </w:p>
    <w:p w:rsidR="003F3435" w:rsidRDefault="0032493E">
      <w:pPr>
        <w:spacing w:line="480" w:lineRule="auto"/>
        <w:ind w:firstLine="1440"/>
        <w:jc w:val="both"/>
      </w:pPr>
      <w:r>
        <w:t xml:space="preserve">(2)</w:t>
      </w:r>
      <w:r xml:space="preserve">
        <w:t> </w:t>
      </w:r>
      <w:r xml:space="preserve">
        <w:t> </w:t>
      </w:r>
      <w:r>
        <w:t xml:space="preserve">the physician who is to perform </w:t>
      </w:r>
      <w:r>
        <w:rPr>
          <w:u w:val="single"/>
        </w:rPr>
        <w:t xml:space="preserve">or induce</w:t>
      </w:r>
      <w:r>
        <w:t xml:space="preserve"> the abortion or the physician's agent informs the pregnant woman that:</w:t>
      </w:r>
    </w:p>
    <w:p w:rsidR="003F3435" w:rsidRDefault="0032493E">
      <w:pPr>
        <w:spacing w:line="480" w:lineRule="auto"/>
        <w:ind w:firstLine="2160"/>
        <w:jc w:val="both"/>
      </w:pPr>
      <w:r>
        <w:t xml:space="preserve">(A)</w:t>
      </w:r>
      <w:r xml:space="preserve">
        <w:t> </w:t>
      </w:r>
      <w:r xml:space="preserve">
        <w:t> </w:t>
      </w:r>
      <w:r>
        <w:t xml:space="preserve">medical assistance benefits may be available for prenatal care, childbirth, and neonatal care;</w:t>
      </w:r>
    </w:p>
    <w:p w:rsidR="003F3435" w:rsidRDefault="0032493E">
      <w:pPr>
        <w:spacing w:line="480" w:lineRule="auto"/>
        <w:ind w:firstLine="2160"/>
        <w:jc w:val="both"/>
      </w:pPr>
      <w:r>
        <w:t xml:space="preserve">(B)</w:t>
      </w:r>
      <w:r xml:space="preserve">
        <w:t> </w:t>
      </w:r>
      <w:r xml:space="preserve">
        <w:t> </w:t>
      </w:r>
      <w:r>
        <w:t xml:space="preserve">the father is liable for assistance in the support of the child without regard to whether the father has offered to pay for the abortion; and</w:t>
      </w:r>
    </w:p>
    <w:p w:rsidR="003F3435" w:rsidRDefault="0032493E">
      <w:pPr>
        <w:spacing w:line="480" w:lineRule="auto"/>
        <w:ind w:firstLine="2160"/>
        <w:jc w:val="both"/>
      </w:pPr>
      <w:r>
        <w:t xml:space="preserve">(C)</w:t>
      </w:r>
      <w:r xml:space="preserve">
        <w:t> </w:t>
      </w:r>
      <w:r xml:space="preserve">
        <w:t> </w:t>
      </w:r>
      <w:r>
        <w:t xml:space="preserve">public and private agencies provide pregnancy prevention counseling and medical referrals for obtaining pregnancy prevention medications or devices, including emergency contraception for victims of rape or incest;</w:t>
      </w:r>
    </w:p>
    <w:p w:rsidR="003F3435" w:rsidRDefault="0032493E">
      <w:pPr>
        <w:spacing w:line="480" w:lineRule="auto"/>
        <w:ind w:firstLine="1440"/>
        <w:jc w:val="both"/>
      </w:pPr>
      <w:r>
        <w:t xml:space="preserve">(3)</w:t>
      </w:r>
      <w:r xml:space="preserve">
        <w:t> </w:t>
      </w:r>
      <w:r xml:space="preserve">
        <w:t> </w:t>
      </w:r>
      <w:r>
        <w:t xml:space="preserve">the physician who is to perform </w:t>
      </w:r>
      <w:r>
        <w:rPr>
          <w:u w:val="single"/>
        </w:rPr>
        <w:t xml:space="preserve">or induce</w:t>
      </w:r>
      <w:r>
        <w:t xml:space="preserve"> the abortion or the physician's agent:</w:t>
      </w:r>
    </w:p>
    <w:p w:rsidR="003F3435" w:rsidRDefault="0032493E">
      <w:pPr>
        <w:spacing w:line="480" w:lineRule="auto"/>
        <w:ind w:firstLine="2160"/>
        <w:jc w:val="both"/>
      </w:pPr>
      <w:r>
        <w:t xml:space="preserve">(A)</w:t>
      </w:r>
      <w:r xml:space="preserve">
        <w:t> </w:t>
      </w:r>
      <w:r xml:space="preserve">
        <w:t> </w:t>
      </w:r>
      <w:r>
        <w:t xml:space="preserve">provides the pregnant woman with the printed materials described by Section 171.014; and</w:t>
      </w:r>
    </w:p>
    <w:p w:rsidR="003F3435" w:rsidRDefault="0032493E">
      <w:pPr>
        <w:spacing w:line="480" w:lineRule="auto"/>
        <w:ind w:firstLine="2160"/>
        <w:jc w:val="both"/>
      </w:pPr>
      <w:r>
        <w:t xml:space="preserve">(B)</w:t>
      </w:r>
      <w:r xml:space="preserve">
        <w:t> </w:t>
      </w:r>
      <w:r xml:space="preserve">
        <w:t> </w:t>
      </w:r>
      <w:r>
        <w:t xml:space="preserve">informs the pregnant woman that those materials:</w:t>
      </w:r>
    </w:p>
    <w:p w:rsidR="003F3435" w:rsidRDefault="0032493E">
      <w:pPr>
        <w:spacing w:line="480" w:lineRule="auto"/>
        <w:ind w:firstLine="2880"/>
        <w:jc w:val="both"/>
      </w:pPr>
      <w:r>
        <w:t xml:space="preserve">(i)</w:t>
      </w:r>
      <w:r xml:space="preserve">
        <w:t> </w:t>
      </w:r>
      <w:r xml:space="preserve">
        <w:t> </w:t>
      </w:r>
      <w:r>
        <w:t xml:space="preserve">have been provided by the </w:t>
      </w:r>
      <w:r>
        <w:rPr>
          <w:u w:val="single"/>
        </w:rPr>
        <w:t xml:space="preserve">commission</w:t>
      </w:r>
      <w:r>
        <w:t xml:space="preserve"> [</w:t>
      </w:r>
      <w:r>
        <w:rPr>
          <w:strike/>
        </w:rPr>
        <w:t xml:space="preserve">Department of State Health Services</w:t>
      </w:r>
      <w:r>
        <w:t xml:space="preserve">];</w:t>
      </w:r>
    </w:p>
    <w:p w:rsidR="003F3435" w:rsidRDefault="0032493E">
      <w:pPr>
        <w:spacing w:line="480" w:lineRule="auto"/>
        <w:ind w:firstLine="2880"/>
        <w:jc w:val="both"/>
      </w:pPr>
      <w:r>
        <w:t xml:space="preserve">(ii)</w:t>
      </w:r>
      <w:r xml:space="preserve">
        <w:t> </w:t>
      </w:r>
      <w:r xml:space="preserve">
        <w:t> </w:t>
      </w:r>
      <w:r>
        <w:t xml:space="preserve">are accessible on an Internet website sponsored by the </w:t>
      </w:r>
      <w:r>
        <w:rPr>
          <w:u w:val="single"/>
        </w:rPr>
        <w:t xml:space="preserve">commission</w:t>
      </w:r>
      <w:r>
        <w:t xml:space="preserve"> [</w:t>
      </w:r>
      <w:r>
        <w:rPr>
          <w:strike/>
        </w:rPr>
        <w:t xml:space="preserve">department</w:t>
      </w:r>
      <w:r>
        <w:t xml:space="preserve">];</w:t>
      </w:r>
    </w:p>
    <w:p w:rsidR="003F3435" w:rsidRDefault="0032493E">
      <w:pPr>
        <w:spacing w:line="480" w:lineRule="auto"/>
        <w:ind w:firstLine="2880"/>
        <w:jc w:val="both"/>
      </w:pPr>
      <w:r>
        <w:t xml:space="preserve">(iii)</w:t>
      </w:r>
      <w:r xml:space="preserve">
        <w:t> </w:t>
      </w:r>
      <w:r xml:space="preserve">
        <w:t> </w:t>
      </w:r>
      <w:r>
        <w:t xml:space="preserve">describe the unborn child and list agencies that offer alternatives to abortion; and</w:t>
      </w:r>
    </w:p>
    <w:p w:rsidR="003F3435" w:rsidRDefault="0032493E">
      <w:pPr>
        <w:spacing w:line="480" w:lineRule="auto"/>
        <w:ind w:firstLine="2880"/>
        <w:jc w:val="both"/>
      </w:pPr>
      <w:r>
        <w:t xml:space="preserve">(iv)</w:t>
      </w:r>
      <w:r xml:space="preserve">
        <w:t> </w:t>
      </w:r>
      <w:r xml:space="preserve">
        <w:t> </w:t>
      </w:r>
      <w:r>
        <w:t xml:space="preserve">include a list of agencies that offer sonogram services at no cost to the pregnant woman;</w:t>
      </w:r>
    </w:p>
    <w:p w:rsidR="003F3435" w:rsidRDefault="0032493E">
      <w:pPr>
        <w:spacing w:line="480" w:lineRule="auto"/>
        <w:ind w:firstLine="1440"/>
        <w:jc w:val="both"/>
      </w:pPr>
      <w:r>
        <w:t xml:space="preserve">(4)</w:t>
      </w:r>
      <w:r xml:space="preserve">
        <w:t> </w:t>
      </w:r>
      <w:r xml:space="preserve">
        <w:t> </w:t>
      </w:r>
      <w:r>
        <w:t xml:space="preserve">before any sedative or anesthesia is administered to the pregnant woman and at least 24 hours before the abortion or at least two hours before the abortion if the pregnant woman waives this requirement by certifying that she currently lives 100 miles or more from the nearest abortion provider that is a facility licensed under Chapter 245 or a facility that performs more than 50 abortions in any 12-month period:</w:t>
      </w:r>
    </w:p>
    <w:p w:rsidR="003F3435" w:rsidRDefault="0032493E">
      <w:pPr>
        <w:spacing w:line="480" w:lineRule="auto"/>
        <w:ind w:firstLine="2160"/>
        <w:jc w:val="both"/>
      </w:pPr>
      <w:r>
        <w:t xml:space="preserve">(A)</w:t>
      </w:r>
      <w:r xml:space="preserve">
        <w:t> </w:t>
      </w:r>
      <w:r xml:space="preserve">
        <w:t> </w:t>
      </w:r>
      <w:r>
        <w:t xml:space="preserve">the physician who is to perform </w:t>
      </w:r>
      <w:r>
        <w:rPr>
          <w:u w:val="single"/>
        </w:rPr>
        <w:t xml:space="preserve">or induce</w:t>
      </w:r>
      <w:r>
        <w:t xml:space="preserve"> the abortion or an agent of the physician who is also a sonographer certified by a national registry of medical sonographers performs a sonogram on the pregnant woman on whom the abortion is to be performed </w:t>
      </w:r>
      <w:r>
        <w:rPr>
          <w:u w:val="single"/>
        </w:rPr>
        <w:t xml:space="preserve">or induced</w:t>
      </w:r>
      <w:r>
        <w:t xml:space="preserve">;</w:t>
      </w:r>
    </w:p>
    <w:p w:rsidR="003F3435" w:rsidRDefault="0032493E">
      <w:pPr>
        <w:spacing w:line="480" w:lineRule="auto"/>
        <w:ind w:firstLine="2160"/>
        <w:jc w:val="both"/>
      </w:pPr>
      <w:r>
        <w:t xml:space="preserve">(B)</w:t>
      </w:r>
      <w:r xml:space="preserve">
        <w:t> </w:t>
      </w:r>
      <w:r xml:space="preserve">
        <w:t> </w:t>
      </w:r>
      <w:r>
        <w:t xml:space="preserve">the physician who is to perform </w:t>
      </w:r>
      <w:r>
        <w:rPr>
          <w:u w:val="single"/>
        </w:rPr>
        <w:t xml:space="preserve">or induce</w:t>
      </w:r>
      <w:r>
        <w:t xml:space="preserve"> the abortion displays the sonogram images in a quality consistent with current medical practice in a manner that the pregnant woman may view them;</w:t>
      </w:r>
    </w:p>
    <w:p w:rsidR="003F3435" w:rsidRDefault="0032493E">
      <w:pPr>
        <w:spacing w:line="480" w:lineRule="auto"/>
        <w:ind w:firstLine="2160"/>
        <w:jc w:val="both"/>
      </w:pPr>
      <w:r>
        <w:t xml:space="preserve">(C)</w:t>
      </w:r>
      <w:r xml:space="preserve">
        <w:t> </w:t>
      </w:r>
      <w:r xml:space="preserve">
        <w:t> </w:t>
      </w:r>
      <w:r>
        <w:t xml:space="preserve">the physician who is to perform </w:t>
      </w:r>
      <w:r>
        <w:rPr>
          <w:u w:val="single"/>
        </w:rPr>
        <w:t xml:space="preserve">or induce</w:t>
      </w:r>
      <w:r>
        <w:t xml:space="preserve"> the abortion provides, in a manner understandable to a layperson, a verbal explanation of the results of the sonogram images, including a medical description of the dimensions of the embryo or fetus, the presence of cardiac activity, and the presence of external members and internal organs; and</w:t>
      </w:r>
    </w:p>
    <w:p w:rsidR="003F3435" w:rsidRDefault="0032493E">
      <w:pPr>
        <w:spacing w:line="480" w:lineRule="auto"/>
        <w:ind w:firstLine="2160"/>
        <w:jc w:val="both"/>
      </w:pPr>
      <w:r>
        <w:t xml:space="preserve">(D)</w:t>
      </w:r>
      <w:r xml:space="preserve">
        <w:t> </w:t>
      </w:r>
      <w:r xml:space="preserve">
        <w:t> </w:t>
      </w:r>
      <w:r>
        <w:t xml:space="preserve">the physician who is to perform </w:t>
      </w:r>
      <w:r>
        <w:rPr>
          <w:u w:val="single"/>
        </w:rPr>
        <w:t xml:space="preserve">or induce</w:t>
      </w:r>
      <w:r>
        <w:t xml:space="preserve"> the abortion or an agent of the physician who is also a sonographer certified by a national registry of medical sonographers makes audible the heart auscultation for the pregnant woman to hear, if present, in a quality consistent with current medical practice and provides, in a manner understandable to a layperson, a simultaneous verbal explanation of the heart auscultation;</w:t>
      </w:r>
    </w:p>
    <w:p w:rsidR="003F3435" w:rsidRDefault="0032493E">
      <w:pPr>
        <w:spacing w:line="480" w:lineRule="auto"/>
        <w:ind w:firstLine="1440"/>
        <w:jc w:val="both"/>
      </w:pPr>
      <w:r>
        <w:t xml:space="preserve">(5)</w:t>
      </w:r>
      <w:r xml:space="preserve">
        <w:t> </w:t>
      </w:r>
      <w:r xml:space="preserve">
        <w:t> </w:t>
      </w:r>
      <w:r>
        <w:t xml:space="preserve">before receiving a sonogram under Subdivision (4)(A) and before the abortion is performed </w:t>
      </w:r>
      <w:r>
        <w:rPr>
          <w:u w:val="single"/>
        </w:rPr>
        <w:t xml:space="preserve">or induced</w:t>
      </w:r>
      <w:r>
        <w:t xml:space="preserve"> and before any sedative or anesthesia is administered, the pregnant woman completes and certifies with her signature an election form that states as follows:</w:t>
      </w:r>
    </w:p>
    <w:p w:rsidR="003F3435" w:rsidRDefault="0032493E">
      <w:pPr>
        <w:spacing w:line="480" w:lineRule="auto"/>
        <w:jc w:val="center"/>
      </w:pPr>
      <w:r>
        <w:t xml:space="preserve">"ABORTION AND SONOGRAM ELECTION</w:t>
      </w:r>
    </w:p>
    <w:p w:rsidR="003F3435" w:rsidRDefault="0032493E">
      <w:pPr>
        <w:spacing w:line="480" w:lineRule="auto"/>
        <w:ind w:firstLine="1440"/>
        <w:jc w:val="both"/>
      </w:pPr>
      <w:r>
        <w:t xml:space="preserve">(1)</w:t>
      </w:r>
      <w:r xml:space="preserve">
        <w:t> </w:t>
      </w:r>
      <w:r xml:space="preserve">
        <w:t> </w:t>
      </w:r>
      <w:r>
        <w:t xml:space="preserve">THE INFORMATION AND PRINTED MATERIALS DESCRIBED BY SECTIONS 171.012(a)(1)-(3), TEXAS HEALTH AND SAFETY CODE, HAVE BEEN PROVIDED AND EXPLAINED TO ME.</w:t>
      </w:r>
    </w:p>
    <w:p w:rsidR="003F3435" w:rsidRDefault="0032493E">
      <w:pPr>
        <w:spacing w:line="480" w:lineRule="auto"/>
        <w:ind w:firstLine="1440"/>
        <w:jc w:val="both"/>
      </w:pPr>
      <w:r>
        <w:t xml:space="preserve">(2)</w:t>
      </w:r>
      <w:r xml:space="preserve">
        <w:t> </w:t>
      </w:r>
      <w:r xml:space="preserve">
        <w:t> </w:t>
      </w:r>
      <w:r>
        <w:t xml:space="preserve">I UNDERSTAND THE NATURE AND CONSEQUENCES OF AN ABORTION.</w:t>
      </w:r>
    </w:p>
    <w:p w:rsidR="003F3435" w:rsidRDefault="0032493E">
      <w:pPr>
        <w:spacing w:line="480" w:lineRule="auto"/>
        <w:ind w:firstLine="1440"/>
        <w:jc w:val="both"/>
      </w:pPr>
      <w:r>
        <w:t xml:space="preserve">(3)</w:t>
      </w:r>
      <w:r xml:space="preserve">
        <w:t> </w:t>
      </w:r>
      <w:r xml:space="preserve">
        <w:t> </w:t>
      </w:r>
      <w:r>
        <w:t xml:space="preserve">TEXAS LAW REQUIRES THAT I RECEIVE A SONOGRAM PRIOR TO RECEIVING AN ABORTION.</w:t>
      </w:r>
    </w:p>
    <w:p w:rsidR="003F3435" w:rsidRDefault="0032493E">
      <w:pPr>
        <w:spacing w:line="480" w:lineRule="auto"/>
        <w:ind w:firstLine="1440"/>
        <w:jc w:val="both"/>
      </w:pPr>
      <w:r>
        <w:t xml:space="preserve">(4)</w:t>
      </w:r>
      <w:r xml:space="preserve">
        <w:t> </w:t>
      </w:r>
      <w:r xml:space="preserve">
        <w:t> </w:t>
      </w:r>
      <w:r>
        <w:t xml:space="preserve">I UNDERSTAND THAT I HAVE THE OPTION TO VIEW THE SONOGRAM IMAGES.</w:t>
      </w:r>
    </w:p>
    <w:p w:rsidR="003F3435" w:rsidRDefault="0032493E">
      <w:pPr>
        <w:spacing w:line="480" w:lineRule="auto"/>
        <w:ind w:firstLine="1440"/>
        <w:jc w:val="both"/>
      </w:pPr>
      <w:r>
        <w:t xml:space="preserve">(5)</w:t>
      </w:r>
      <w:r xml:space="preserve">
        <w:t> </w:t>
      </w:r>
      <w:r xml:space="preserve">
        <w:t> </w:t>
      </w:r>
      <w:r>
        <w:t xml:space="preserve">I UNDERSTAND THAT I HAVE THE OPTION TO HEAR THE HEARTBEAT.</w:t>
      </w:r>
    </w:p>
    <w:p w:rsidR="003F3435" w:rsidRDefault="0032493E">
      <w:pPr>
        <w:spacing w:line="480" w:lineRule="auto"/>
        <w:ind w:firstLine="1440"/>
        <w:jc w:val="both"/>
      </w:pPr>
      <w:r>
        <w:t xml:space="preserve">(6)</w:t>
      </w:r>
      <w:r xml:space="preserve">
        <w:t> </w:t>
      </w:r>
      <w:r xml:space="preserve">
        <w:t> </w:t>
      </w:r>
      <w:r>
        <w:t xml:space="preserve">I UNDERSTAND THAT I AM REQUIRED BY LAW TO HEAR AN EXPLANATION OF THE SONOGRAM IMAGES UNLESS I CERTIFY IN WRITING TO ONE OF THE FOLLOWING:</w:t>
      </w:r>
    </w:p>
    <w:p w:rsidR="003F3435" w:rsidRDefault="0032493E">
      <w:pPr>
        <w:spacing w:line="480" w:lineRule="auto"/>
        <w:ind w:firstLine="1440"/>
        <w:jc w:val="both"/>
      </w:pPr>
      <w:r>
        <w:t xml:space="preserve">___ I AM PREGNANT AS A RESULT OF A SEXUAL ASSAULT, INCEST, OR OTHER VIOLATION OF THE TEXAS PENAL CODE THAT HAS BEEN REPORTED TO LAW ENFORCEMENT AUTHORITIES OR THAT HAS NOT BEEN REPORTED BECAUSE I REASONABLY BELIEVE THAT DOING SO WOULD PUT ME AT RISK OF RETALIATION RESULTING IN SERIOUS BODILY INJURY.</w:t>
      </w:r>
    </w:p>
    <w:p w:rsidR="003F3435" w:rsidRDefault="0032493E">
      <w:pPr>
        <w:spacing w:line="480" w:lineRule="auto"/>
        <w:ind w:firstLine="1440"/>
        <w:jc w:val="both"/>
      </w:pPr>
      <w:r>
        <w:t xml:space="preserve">___ I AM A MINOR AND OBTAINING AN ABORTION IN ACCORDANCE WITH JUDICIAL BYPASS PROCEDURES UNDER CHAPTER 33, TEXAS FAMILY CODE.</w:t>
      </w:r>
    </w:p>
    <w:p w:rsidR="003F3435" w:rsidRDefault="0032493E">
      <w:pPr>
        <w:spacing w:line="480" w:lineRule="auto"/>
        <w:ind w:firstLine="1440"/>
        <w:jc w:val="both"/>
      </w:pPr>
      <w:r>
        <w:t xml:space="preserve">___ MY </w:t>
      </w:r>
      <w:r>
        <w:rPr>
          <w:u w:val="single"/>
        </w:rPr>
        <w:t xml:space="preserve">UNBORN CHILD</w:t>
      </w:r>
      <w:r>
        <w:t xml:space="preserve"> [</w:t>
      </w:r>
      <w:r>
        <w:rPr>
          <w:strike/>
        </w:rPr>
        <w:t xml:space="preserve">FETUS</w:t>
      </w:r>
      <w:r>
        <w:t xml:space="preserve">] HAS AN IRREVERSIBLE MEDICAL CONDITION OR ABNORMALITY, AS IDENTIFIED BY RELIABLE DIAGNOSTIC PROCEDURES AND DOCUMENTED IN MY MEDICAL FILE.</w:t>
      </w:r>
    </w:p>
    <w:p w:rsidR="003F3435" w:rsidRDefault="0032493E">
      <w:pPr>
        <w:spacing w:line="480" w:lineRule="auto"/>
        <w:ind w:firstLine="1440"/>
        <w:jc w:val="both"/>
      </w:pPr>
      <w:r>
        <w:t xml:space="preserve">(7)</w:t>
      </w:r>
      <w:r xml:space="preserve">
        <w:t> </w:t>
      </w:r>
      <w:r xml:space="preserve">
        <w:t> </w:t>
      </w:r>
      <w:r>
        <w:t xml:space="preserve">I AM MAKING THIS ELECTION OF MY OWN FREE WILL AND WITHOUT COERCION.</w:t>
      </w:r>
    </w:p>
    <w:p w:rsidR="003F3435" w:rsidRDefault="0032493E">
      <w:pPr>
        <w:spacing w:line="480" w:lineRule="auto"/>
        <w:ind w:firstLine="1440"/>
        <w:jc w:val="both"/>
      </w:pPr>
      <w:r>
        <w:t xml:space="preserve">(8)</w:t>
      </w:r>
      <w:r xml:space="preserve">
        <w:t> </w:t>
      </w:r>
      <w:r xml:space="preserve">
        <w:t> </w:t>
      </w:r>
      <w:r>
        <w:t xml:space="preserve">FOR A WOMAN WHO LIVES 100 MILES OR MORE FROM THE NEAREST ABORTION PROVIDER THAT IS A FACILITY LICENSED UNDER CHAPTER 245</w:t>
      </w:r>
      <w:r>
        <w:rPr>
          <w:u w:val="single"/>
        </w:rPr>
        <w:t xml:space="preserve">, TEXAS HEALTH AND SAFETY CODE,</w:t>
      </w:r>
      <w:r>
        <w:t xml:space="preserve"> OR A FACILITY THAT PERFORMS MORE THAN 50 ABORTIONS IN ANY 12-MONTH PERIOD ONLY:</w:t>
      </w:r>
    </w:p>
    <w:p w:rsidR="003F3435" w:rsidRDefault="0032493E">
      <w:pPr>
        <w:spacing w:line="480" w:lineRule="auto"/>
        <w:ind w:firstLine="1440"/>
        <w:jc w:val="both"/>
      </w:pPr>
      <w:r>
        <w:t xml:space="preserve">I CERTIFY THAT, BECAUSE I CURRENTLY LIVE 100 MILES OR MORE FROM THE NEAREST ABORTION PROVIDER THAT IS A FACILITY LICENSED UNDER CHAPTER 245 OR A FACILITY THAT PERFORMS MORE THAN 50 ABORTIONS IN ANY 12-MONTH PERIOD, I WAIVE THE REQUIREMENT TO WAIT 24 HOURS AFTER THE SONOGRAM IS PERFORMED BEFORE RECEIVING THE ABORTION PROCEDURE. MY PLACE OF RESIDENCE IS:__________.</w:t>
      </w:r>
    </w:p>
    <w:p w:rsidR="003F3435" w:rsidRDefault="0032493E">
      <w:pPr>
        <w:spacing w:line="480" w:lineRule="auto"/>
        <w:ind w:firstLine="720"/>
        <w:ind w:start="720"/>
        <w:ind w:end="720"/>
        <w:jc w:val="both"/>
        <w:tabs>
          <w:tab w:val="right" w:leader="none" w:pos="9350"/>
        </w:tabs>
      </w:pPr>
      <w:r>
        <w:t xml:space="preserve">____________________</w:t>
      </w:r>
      <w:r xml:space="preserve">
        <w:tab wTab="150" tlc="none" cTlc="0"/>
      </w:r>
      <w:r>
        <w:t xml:space="preserve">____________________</w:t>
      </w:r>
    </w:p>
    <w:p w:rsidR="003F3435" w:rsidRDefault="0032493E">
      <w:pPr>
        <w:spacing w:line="480" w:lineRule="auto"/>
        <w:ind w:firstLine="720"/>
        <w:jc w:val="both"/>
      </w:pPr>
      <w:r>
        <w:t xml:space="preserve">SIGNATURE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p>
    <w:p w:rsidR="003F3435" w:rsidRDefault="0032493E">
      <w:pPr>
        <w:spacing w:line="480" w:lineRule="auto"/>
        <w:ind w:firstLine="1440"/>
        <w:jc w:val="both"/>
      </w:pPr>
      <w:r>
        <w:t xml:space="preserve">(6)</w:t>
      </w:r>
      <w:r xml:space="preserve">
        <w:t> </w:t>
      </w:r>
      <w:r xml:space="preserve">
        <w:t> </w:t>
      </w:r>
      <w:r>
        <w:t xml:space="preserve">before the abortion is performed </w:t>
      </w:r>
      <w:r>
        <w:rPr>
          <w:u w:val="single"/>
        </w:rPr>
        <w:t xml:space="preserve">or induced</w:t>
      </w:r>
      <w:r>
        <w:t xml:space="preserve">, the physician who is to perform </w:t>
      </w:r>
      <w:r>
        <w:rPr>
          <w:u w:val="single"/>
        </w:rPr>
        <w:t xml:space="preserve">or induce</w:t>
      </w:r>
      <w:r>
        <w:t xml:space="preserve"> the abortion receives a copy of the signed, written certification required by Subdivision (5); and</w:t>
      </w:r>
    </w:p>
    <w:p w:rsidR="003F3435" w:rsidRDefault="0032493E">
      <w:pPr>
        <w:spacing w:line="480" w:lineRule="auto"/>
        <w:ind w:firstLine="1440"/>
        <w:jc w:val="both"/>
      </w:pPr>
      <w:r>
        <w:t xml:space="preserve">(7)</w:t>
      </w:r>
      <w:r xml:space="preserve">
        <w:t> </w:t>
      </w:r>
      <w:r xml:space="preserve">
        <w:t> </w:t>
      </w:r>
      <w:r>
        <w:t xml:space="preserve">the pregnant woman is provided the name of each person who provides or explains the information required under this subsection.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245.011(c),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whether the abortion facility at which the abortion is performed is licensed under this chapter;</w:t>
      </w:r>
    </w:p>
    <w:p w:rsidR="003F3435" w:rsidRDefault="0032493E">
      <w:pPr>
        <w:spacing w:line="480" w:lineRule="auto"/>
        <w:ind w:firstLine="1440"/>
        <w:jc w:val="both"/>
      </w:pPr>
      <w:r>
        <w:t xml:space="preserve">(2)</w:t>
      </w:r>
      <w:r xml:space="preserve">
        <w:t> </w:t>
      </w:r>
      <w:r xml:space="preserve">
        <w:t> </w:t>
      </w:r>
      <w:r>
        <w:t xml:space="preserve">the patient's year of birth, race, marital status, and state and county of residence;</w:t>
      </w:r>
    </w:p>
    <w:p w:rsidR="003F3435" w:rsidRDefault="0032493E">
      <w:pPr>
        <w:spacing w:line="480" w:lineRule="auto"/>
        <w:ind w:firstLine="1440"/>
        <w:jc w:val="both"/>
      </w:pPr>
      <w:r>
        <w:t xml:space="preserve">(3)</w:t>
      </w:r>
      <w:r xml:space="preserve">
        <w:t> </w:t>
      </w:r>
      <w:r xml:space="preserve">
        <w:t> </w:t>
      </w:r>
      <w:r>
        <w:t xml:space="preserve">the type of abortion procedure;</w:t>
      </w:r>
    </w:p>
    <w:p w:rsidR="003F3435" w:rsidRDefault="0032493E">
      <w:pPr>
        <w:spacing w:line="480" w:lineRule="auto"/>
        <w:ind w:firstLine="1440"/>
        <w:jc w:val="both"/>
      </w:pPr>
      <w:r>
        <w:t xml:space="preserve">(4)</w:t>
      </w:r>
      <w:r xml:space="preserve">
        <w:t> </w:t>
      </w:r>
      <w:r xml:space="preserve">
        <w:t> </w:t>
      </w:r>
      <w:r>
        <w:t xml:space="preserve">the date the abortion was performed;</w:t>
      </w:r>
    </w:p>
    <w:p w:rsidR="003F3435" w:rsidRDefault="0032493E">
      <w:pPr>
        <w:spacing w:line="480" w:lineRule="auto"/>
        <w:ind w:firstLine="1440"/>
        <w:jc w:val="both"/>
      </w:pPr>
      <w:r>
        <w:t xml:space="preserve">(5)</w:t>
      </w:r>
      <w:r xml:space="preserve">
        <w:t> </w:t>
      </w:r>
      <w:r xml:space="preserve">
        <w:t> </w:t>
      </w:r>
      <w:r>
        <w:t xml:space="preserve">whether the patient survived the abortion, and if the patient did not survive, the cause of death;</w:t>
      </w:r>
    </w:p>
    <w:p w:rsidR="003F3435" w:rsidRDefault="0032493E">
      <w:pPr>
        <w:spacing w:line="480" w:lineRule="auto"/>
        <w:ind w:firstLine="1440"/>
        <w:jc w:val="both"/>
      </w:pPr>
      <w:r>
        <w:t xml:space="preserve">(6)</w:t>
      </w:r>
      <w:r xml:space="preserve">
        <w:t> </w:t>
      </w:r>
      <w:r xml:space="preserve">
        <w:t> </w:t>
      </w:r>
      <w:r>
        <w:t xml:space="preserve">the probable post-fertilization age of the unborn child based on the best medical judgment of the attending physician at the time of the procedure;</w:t>
      </w:r>
    </w:p>
    <w:p w:rsidR="003F3435" w:rsidRDefault="0032493E">
      <w:pPr>
        <w:spacing w:line="480" w:lineRule="auto"/>
        <w:ind w:firstLine="1440"/>
        <w:jc w:val="both"/>
      </w:pPr>
      <w:r>
        <w:t xml:space="preserve">(7)</w:t>
      </w:r>
      <w:r xml:space="preserve">
        <w:t> </w:t>
      </w:r>
      <w:r xml:space="preserve">
        <w:t> </w:t>
      </w:r>
      <w:r>
        <w:t xml:space="preserve">the date, if known, of the patient's last menstrual cycle;</w:t>
      </w:r>
    </w:p>
    <w:p w:rsidR="003F3435" w:rsidRDefault="0032493E">
      <w:pPr>
        <w:spacing w:line="480" w:lineRule="auto"/>
        <w:ind w:firstLine="1440"/>
        <w:jc w:val="both"/>
      </w:pPr>
      <w:r>
        <w:t xml:space="preserve">(8)</w:t>
      </w:r>
      <w:r xml:space="preserve">
        <w:t> </w:t>
      </w:r>
      <w:r xml:space="preserve">
        <w:t> </w:t>
      </w:r>
      <w:r>
        <w:t xml:space="preserve">the number of previous live births of the patient;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the number of previous induced abortions of the patient</w:t>
      </w:r>
      <w:r>
        <w:rPr>
          <w:u w:val="single"/>
        </w:rPr>
        <w:t xml:space="preserv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whether the abortion was performed or induced because of a medical emergency and any medical condition of the pregnant woman that required the abortion;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information required under Sections 171.008(a) and (c)</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Every provision in this Act and every application of the provision in this Act are severable from each other. </w:t>
      </w:r>
      <w:r>
        <w:t xml:space="preserve"> </w:t>
      </w:r>
      <w:r>
        <w:t xml:space="preserve">If any provision or application of any provision in this Act to any person, group of persons, or circumstance is held by a court to be invalid, the invalidity does not affect the other provisions or applications of this Act.</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applies only to an abortion performed or induced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