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Hinojosa)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1571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exemption for certain cemeteries from cemetery location restrictions.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711.008, Health and Safety Code, is amended by adding Subsection (l)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cemetery established and operating before September 1, 2023, in a municipality: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not less than 75,000 and not more than 95,000;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a state veterans cemetery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