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87R14627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on-site sewage disposal systems on certain leased land that is owned by the federal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366, Health and Safety Code, is amended by adding Section 366.006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366.006.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LEASED LAND OWNED BY FEDERAL GOVERNMENT.  (a)  If a tract of land owned by the federal government contains separately leased individual parts, each leased part is considered a separate tract of land for purposes of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