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87R6488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operators of wind power facilities post signs with certain identifying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Utilities Code, is amended by adding Chapter 302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302.  WIND POWER FACILITY SIGNS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Public Utility Commission of Texas.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"Wind power facility" has the meaning assigned by Section 301.0001.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 TO REGULATE.  (a)  The commission may regulate a wind power facility as necessary to carry out the commission's duties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enforce the provisions of this chapter in the manner provided by Chapter 15 for the administrative enforcement of Title 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IDENTIFYING SIGNS REQUIRED FOR WIND POWER FACILITIES.  An operator of a wind power facility shall post at each entrance to the facility a sign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owner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business address, and phone number of the operator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acres in the lot on which the facility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sign is located;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contact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contrasting colors with block letters at least one inch in height;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displayed in a conspicuous manner clearly visible to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