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87R3959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of the primary election runoff.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41.007, Election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runoff primary election date is the </w:t>
      </w:r>
      <w:r>
        <w:rPr>
          <w:u w:val="single"/>
        </w:rPr>
        <w:t xml:space="preserve">second</w:t>
      </w:r>
      <w:r>
        <w:t xml:space="preserve"> [</w:t>
      </w:r>
      <w:r>
        <w:rPr>
          <w:strike/>
        </w:rPr>
        <w:t xml:space="preserve">fourth</w:t>
      </w:r>
      <w:r>
        <w:t xml:space="preserve">] Tuesday in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May</w:t>
      </w:r>
      <w:r>
        <w:t xml:space="preserve">] following the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runoff primary election date for an election for federal office is the fourth Tuesday in May following the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