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1905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relieving regional water planning groups of certain duties.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15.435(g), Water Code, is amended to read as follows:</w:t>
      </w:r>
    </w:p>
    <w:p w:rsidR="003F3435" w:rsidRDefault="0032493E">
      <w:pPr>
        <w:spacing w:line="480" w:lineRule="auto"/>
        <w:ind w:firstLine="720"/>
        <w:jc w:val="both"/>
      </w:pPr>
      <w:r>
        <w:t xml:space="preserve">(g)</w:t>
      </w:r>
      <w:r xml:space="preserve">
        <w:t> </w:t>
      </w:r>
      <w:r xml:space="preserve">
        <w:t> </w:t>
      </w:r>
      <w:r>
        <w:t xml:space="preserve">The board may not direct the trust company to enter into a bond enhancement agreement with respect to bonds issued by the board the proceeds of which may be used to provide financial assistance to an applicant if at the time of the request the applicant has failed to[</w:t>
      </w:r>
      <w:r>
        <w:rPr>
          <w:strike/>
        </w:rPr>
        <w:t xml:space="preserve">:</w:t>
      </w:r>
    </w:p>
    <w:p w:rsidR="003F3435" w:rsidRDefault="0032493E">
      <w:pPr>
        <w:spacing w:line="480" w:lineRule="auto"/>
        <w:ind w:firstLine="1440"/>
        <w:jc w:val="both"/>
      </w:pPr>
      <w:r>
        <w:t xml:space="preserve">[</w:t>
      </w:r>
      <w:r>
        <w:rPr>
          <w:strike/>
        </w:rPr>
        <w:t xml:space="preserve">(1)</w:t>
      </w:r>
      <w:r>
        <w:t xml:space="preserve">] </w:t>
      </w:r>
      <w:r>
        <w:t xml:space="preserve"> </w:t>
      </w:r>
      <w:r>
        <w:t xml:space="preserve">provide information regarding a water conservation plan in accordance with Section 16.4021[</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satisfactorily complete a request by the executive administrator or a regional water planning group for information relevant to the project for which the financial assistance is sought, including a water infrastructure financing survey under Section 16.053(q)</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15.437(d), Water Code, is amended to read as follows:</w:t>
      </w:r>
    </w:p>
    <w:p w:rsidR="003F3435" w:rsidRDefault="0032493E">
      <w:pPr>
        <w:spacing w:line="480" w:lineRule="auto"/>
        <w:ind w:firstLine="720"/>
        <w:jc w:val="both"/>
      </w:pPr>
      <w:r>
        <w:t xml:space="preserve">(d)</w:t>
      </w:r>
      <w:r xml:space="preserve">
        <w:t> </w:t>
      </w:r>
      <w:r xml:space="preserve">
        <w:t> </w:t>
      </w:r>
      <w:r>
        <w:t xml:space="preserve">In addition to the criteria provided by Subsection (c), the board must also consider at least the following criteria in prioritizing projects:</w:t>
      </w:r>
    </w:p>
    <w:p w:rsidR="003F3435" w:rsidRDefault="0032493E">
      <w:pPr>
        <w:spacing w:line="480" w:lineRule="auto"/>
        <w:ind w:firstLine="1440"/>
        <w:jc w:val="both"/>
      </w:pPr>
      <w:r>
        <w:t xml:space="preserve">(1)</w:t>
      </w:r>
      <w:r xml:space="preserve">
        <w:t> </w:t>
      </w:r>
      <w:r xml:space="preserve">
        <w:t> </w:t>
      </w:r>
      <w:r>
        <w:t xml:space="preserve">the local contribution to be made to finance the project, including the up-front capital to be provided by the applicant;</w:t>
      </w:r>
    </w:p>
    <w:p w:rsidR="003F3435" w:rsidRDefault="0032493E">
      <w:pPr>
        <w:spacing w:line="480" w:lineRule="auto"/>
        <w:ind w:firstLine="1440"/>
        <w:jc w:val="both"/>
      </w:pPr>
      <w:r>
        <w:t xml:space="preserve">(2)</w:t>
      </w:r>
      <w:r xml:space="preserve">
        <w:t> </w:t>
      </w:r>
      <w:r xml:space="preserve">
        <w:t> </w:t>
      </w:r>
      <w:r>
        <w:t xml:space="preserve">the financial capacity of the applicant to repay the financial assistance provided;</w:t>
      </w:r>
    </w:p>
    <w:p w:rsidR="003F3435" w:rsidRDefault="0032493E">
      <w:pPr>
        <w:spacing w:line="480" w:lineRule="auto"/>
        <w:ind w:firstLine="1440"/>
        <w:jc w:val="both"/>
      </w:pPr>
      <w:r>
        <w:t xml:space="preserve">(3)</w:t>
      </w:r>
      <w:r xml:space="preserve">
        <w:t> </w:t>
      </w:r>
      <w:r xml:space="preserve">
        <w:t> </w:t>
      </w:r>
      <w:r>
        <w:t xml:space="preserve">the ability of the board and the applicant to timely leverage state financing with local and federal funding;</w:t>
      </w:r>
    </w:p>
    <w:p w:rsidR="003F3435" w:rsidRDefault="0032493E">
      <w:pPr>
        <w:spacing w:line="480" w:lineRule="auto"/>
        <w:ind w:firstLine="1440"/>
        <w:jc w:val="both"/>
      </w:pPr>
      <w:r>
        <w:t xml:space="preserve">(4)</w:t>
      </w:r>
      <w:r xml:space="preserve">
        <w:t> </w:t>
      </w:r>
      <w:r xml:space="preserve">
        <w:t> </w:t>
      </w:r>
      <w:r>
        <w:t xml:space="preserve">whether there is an emergency need for the project, taking into consideration whether:</w:t>
      </w:r>
    </w:p>
    <w:p w:rsidR="003F3435" w:rsidRDefault="0032493E">
      <w:pPr>
        <w:spacing w:line="480" w:lineRule="auto"/>
        <w:ind w:firstLine="2160"/>
        <w:jc w:val="both"/>
      </w:pPr>
      <w:r>
        <w:t xml:space="preserve">(A)</w:t>
      </w:r>
      <w:r xml:space="preserve">
        <w:t> </w:t>
      </w:r>
      <w:r xml:space="preserve">
        <w:t> </w:t>
      </w:r>
      <w:r>
        <w:t xml:space="preserve">the applicant is included at the time of the application on the list maintained by the commission of local public water systems that have a water supply that will last less than 180 days without additional rainfall; and</w:t>
      </w:r>
    </w:p>
    <w:p w:rsidR="003F3435" w:rsidRDefault="0032493E">
      <w:pPr>
        <w:spacing w:line="480" w:lineRule="auto"/>
        <w:ind w:firstLine="2160"/>
        <w:jc w:val="both"/>
      </w:pPr>
      <w:r>
        <w:t xml:space="preserve">(B)</w:t>
      </w:r>
      <w:r xml:space="preserve">
        <w:t> </w:t>
      </w:r>
      <w:r xml:space="preserve">
        <w:t> </w:t>
      </w:r>
      <w:r>
        <w:t xml:space="preserve">federal funding for which the project is eligible has been used or sought;</w:t>
      </w:r>
    </w:p>
    <w:p w:rsidR="003F3435" w:rsidRDefault="0032493E">
      <w:pPr>
        <w:spacing w:line="480" w:lineRule="auto"/>
        <w:ind w:firstLine="1440"/>
        <w:jc w:val="both"/>
      </w:pPr>
      <w:r>
        <w:t xml:space="preserve">(5)</w:t>
      </w:r>
      <w:r xml:space="preserve">
        <w:t> </w:t>
      </w:r>
      <w:r xml:space="preserve">
        <w:t> </w:t>
      </w:r>
      <w:r>
        <w:t xml:space="preserve">if the applicant is applying for financial assistance for the project under Subchapter Q, whether the applicant is ready to proceed with the project at the time of the application, including whether:</w:t>
      </w:r>
    </w:p>
    <w:p w:rsidR="003F3435" w:rsidRDefault="0032493E">
      <w:pPr>
        <w:spacing w:line="480" w:lineRule="auto"/>
        <w:ind w:firstLine="2160"/>
        <w:jc w:val="both"/>
      </w:pPr>
      <w:r>
        <w:t xml:space="preserve">(A)</w:t>
      </w:r>
      <w:r xml:space="preserve">
        <w:t> </w:t>
      </w:r>
      <w:r xml:space="preserve">
        <w:t> </w:t>
      </w:r>
      <w:r>
        <w:t xml:space="preserve">all preliminary planning and design work associated with the project has been completed;</w:t>
      </w:r>
    </w:p>
    <w:p w:rsidR="003F3435" w:rsidRDefault="0032493E">
      <w:pPr>
        <w:spacing w:line="480" w:lineRule="auto"/>
        <w:ind w:firstLine="2160"/>
        <w:jc w:val="both"/>
      </w:pPr>
      <w:r>
        <w:t xml:space="preserve">(B)</w:t>
      </w:r>
      <w:r xml:space="preserve">
        <w:t> </w:t>
      </w:r>
      <w:r xml:space="preserve">
        <w:t> </w:t>
      </w:r>
      <w:r>
        <w:t xml:space="preserve">the applicant has acquired the water rights associated with the project;</w:t>
      </w:r>
    </w:p>
    <w:p w:rsidR="003F3435" w:rsidRDefault="0032493E">
      <w:pPr>
        <w:spacing w:line="480" w:lineRule="auto"/>
        <w:ind w:firstLine="2160"/>
        <w:jc w:val="both"/>
      </w:pPr>
      <w:r>
        <w:t xml:space="preserve">(C)</w:t>
      </w:r>
      <w:r xml:space="preserve">
        <w:t> </w:t>
      </w:r>
      <w:r xml:space="preserve">
        <w:t> </w:t>
      </w:r>
      <w:r>
        <w:t xml:space="preserve">the applicant has secured funding for the project from other sources; and</w:t>
      </w:r>
    </w:p>
    <w:p w:rsidR="003F3435" w:rsidRDefault="0032493E">
      <w:pPr>
        <w:spacing w:line="480" w:lineRule="auto"/>
        <w:ind w:firstLine="2160"/>
        <w:jc w:val="both"/>
      </w:pPr>
      <w:r>
        <w:t xml:space="preserve">(D)</w:t>
      </w:r>
      <w:r xml:space="preserve">
        <w:t> </w:t>
      </w:r>
      <w:r xml:space="preserve">
        <w:t> </w:t>
      </w:r>
      <w:r>
        <w:t xml:space="preserve">the applicant is able to begin implementing or constructing the project; </w:t>
      </w:r>
      <w:r>
        <w:rPr>
          <w:u w:val="single"/>
        </w:rPr>
        <w:t xml:space="preserve">and</w:t>
      </w:r>
    </w:p>
    <w:p w:rsidR="003F3435" w:rsidRDefault="0032493E">
      <w:pPr>
        <w:spacing w:line="480" w:lineRule="auto"/>
        <w:ind w:firstLine="1440"/>
        <w:jc w:val="both"/>
      </w:pPr>
      <w:r>
        <w:t xml:space="preserve">(6)</w:t>
      </w:r>
      <w:r xml:space="preserve">
        <w:t> </w:t>
      </w:r>
      <w:r xml:space="preserve">
        <w:t> </w:t>
      </w:r>
      <w:r>
        <w:t xml:space="preserve">the demonstrated or projected effect of the project on water conservation, including preventing the loss of water, taking into consideration, if applicable, whether the applicant has filed a water audit with the board under Section 16.0121 that demonstrates that the applicant is accountable with regard to reducing water loss and increasing efficiency in the distribution of water[</w:t>
      </w:r>
      <w:r>
        <w:rPr>
          <w:strike/>
        </w:rPr>
        <w:t xml:space="preserve">;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the priority given the project by the applicable regional water planning group under Section 15.436</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15.438(g), Water Code, is amended to read as follows:</w:t>
      </w:r>
    </w:p>
    <w:p w:rsidR="003F3435" w:rsidRDefault="0032493E">
      <w:pPr>
        <w:spacing w:line="480" w:lineRule="auto"/>
        <w:ind w:firstLine="720"/>
        <w:jc w:val="both"/>
      </w:pPr>
      <w:r>
        <w:t xml:space="preserve">(g)</w:t>
      </w:r>
      <w:r xml:space="preserve">
        <w:t> </w:t>
      </w:r>
      <w:r xml:space="preserve">
        <w:t> </w:t>
      </w:r>
      <w:r>
        <w:t xml:space="preserve">The advisory committee shall submit comments and recommendations to the board regarding the use of money in the fund for use by the board in adopting rules under Section 15.439 and in adopting policies and procedures under Section 15.441. </w:t>
      </w:r>
      <w:r>
        <w:t xml:space="preserve"> </w:t>
      </w:r>
      <w:r>
        <w:t xml:space="preserve">The submission must include:</w:t>
      </w:r>
    </w:p>
    <w:p w:rsidR="003F3435" w:rsidRDefault="0032493E">
      <w:pPr>
        <w:spacing w:line="480" w:lineRule="auto"/>
        <w:ind w:firstLine="1440"/>
        <w:jc w:val="both"/>
      </w:pPr>
      <w:r>
        <w:t xml:space="preserve">(1)</w:t>
      </w:r>
      <w:r xml:space="preserve">
        <w:t> </w:t>
      </w:r>
      <w:r xml:space="preserve">
        <w:t> </w:t>
      </w:r>
      <w:r>
        <w:t xml:space="preserve">comments and recommendations on rulemaking related to the prioritization of projects in regional water plans and the state water plan in accordance with </w:t>
      </w:r>
      <w:r>
        <w:rPr>
          <w:u w:val="single"/>
        </w:rPr>
        <w:t xml:space="preserve">Section</w:t>
      </w:r>
      <w:r>
        <w:t xml:space="preserve"> [</w:t>
      </w:r>
      <w:r>
        <w:rPr>
          <w:strike/>
        </w:rPr>
        <w:t xml:space="preserve">Sections 15.436 and</w:t>
      </w:r>
      <w:r>
        <w:t xml:space="preserve">] 15.437;</w:t>
      </w:r>
    </w:p>
    <w:p w:rsidR="003F3435" w:rsidRDefault="0032493E">
      <w:pPr>
        <w:spacing w:line="480" w:lineRule="auto"/>
        <w:ind w:firstLine="1440"/>
        <w:jc w:val="both"/>
      </w:pPr>
      <w:r>
        <w:t xml:space="preserve">(2)</w:t>
      </w:r>
      <w:r xml:space="preserve">
        <w:t> </w:t>
      </w:r>
      <w:r xml:space="preserve">
        <w:t> </w:t>
      </w:r>
      <w:r>
        <w:t xml:space="preserve">comments and recommendations on rulemaking related to establishing standards for determining whether projects meet the criteria provided by Section 15.434(b);</w:t>
      </w:r>
    </w:p>
    <w:p w:rsidR="003F3435" w:rsidRDefault="0032493E">
      <w:pPr>
        <w:spacing w:line="480" w:lineRule="auto"/>
        <w:ind w:firstLine="1440"/>
        <w:jc w:val="both"/>
      </w:pPr>
      <w:r>
        <w:t xml:space="preserve">(3)</w:t>
      </w:r>
      <w:r xml:space="preserve">
        <w:t> </w:t>
      </w:r>
      <w:r xml:space="preserve">
        <w:t> </w:t>
      </w:r>
      <w:r>
        <w:t xml:space="preserve">an evaluation of the available programs for providing financing for projects included in the state water plan and guidelines for implementing those programs, including guidelines for providing financing for projects included in the state water plan that are authorized under Subchapter Q or R of this chapter, Subchapter E or F, Chapter 16, or Subchapter J, Chapter 17;</w:t>
      </w:r>
    </w:p>
    <w:p w:rsidR="003F3435" w:rsidRDefault="0032493E">
      <w:pPr>
        <w:spacing w:line="480" w:lineRule="auto"/>
        <w:ind w:firstLine="1440"/>
        <w:jc w:val="both"/>
      </w:pPr>
      <w:r>
        <w:t xml:space="preserve">(4)</w:t>
      </w:r>
      <w:r xml:space="preserve">
        <w:t> </w:t>
      </w:r>
      <w:r xml:space="preserve">
        <w:t> </w:t>
      </w:r>
      <w:r>
        <w:t xml:space="preserve">an evaluation of the lending practices of the board and guidelines for lending standards;</w:t>
      </w:r>
    </w:p>
    <w:p w:rsidR="003F3435" w:rsidRDefault="0032493E">
      <w:pPr>
        <w:spacing w:line="480" w:lineRule="auto"/>
        <w:ind w:firstLine="1440"/>
        <w:jc w:val="both"/>
      </w:pPr>
      <w:r>
        <w:t xml:space="preserve">(5)</w:t>
      </w:r>
      <w:r xml:space="preserve">
        <w:t> </w:t>
      </w:r>
      <w:r xml:space="preserve">
        <w:t> </w:t>
      </w:r>
      <w:r>
        <w:t xml:space="preserve">an evaluation of the use of funds by the board to provide support for financial assistance for water projects, including support for the purposes described by Section 15.435(c);</w:t>
      </w:r>
    </w:p>
    <w:p w:rsidR="003F3435" w:rsidRDefault="0032493E">
      <w:pPr>
        <w:spacing w:line="480" w:lineRule="auto"/>
        <w:ind w:firstLine="1440"/>
        <w:jc w:val="both"/>
      </w:pPr>
      <w:r>
        <w:t xml:space="preserve">(6)</w:t>
      </w:r>
      <w:r xml:space="preserve">
        <w:t> </w:t>
      </w:r>
      <w:r xml:space="preserve">
        <w:t> </w:t>
      </w:r>
      <w:r>
        <w:t xml:space="preserve">an evaluation of whether premium financing programs should be established within the funds described by Section 15.435 to serve the purposes of this subchapter, especially in connection with projects described by Section 15.434(b);</w:t>
      </w:r>
    </w:p>
    <w:p w:rsidR="003F3435" w:rsidRDefault="0032493E">
      <w:pPr>
        <w:spacing w:line="480" w:lineRule="auto"/>
        <w:ind w:firstLine="1440"/>
        <w:jc w:val="both"/>
      </w:pPr>
      <w:r>
        <w:t xml:space="preserve">(7)</w:t>
      </w:r>
      <w:r xml:space="preserve">
        <w:t> </w:t>
      </w:r>
      <w:r xml:space="preserve">
        <w:t> </w:t>
      </w:r>
      <w:r>
        <w:t xml:space="preserve">an evaluation of methods for encouraging participation in the procurement process by companies domiciled in this state or that employ a significant number of residents of this state; and</w:t>
      </w:r>
    </w:p>
    <w:p w:rsidR="003F3435" w:rsidRDefault="0032493E">
      <w:pPr>
        <w:spacing w:line="480" w:lineRule="auto"/>
        <w:ind w:firstLine="1440"/>
        <w:jc w:val="both"/>
      </w:pPr>
      <w:r>
        <w:t xml:space="preserve">(8)</w:t>
      </w:r>
      <w:r xml:space="preserve">
        <w:t> </w:t>
      </w:r>
      <w:r xml:space="preserve">
        <w:t> </w:t>
      </w:r>
      <w:r>
        <w:t xml:space="preserve">an evaluation of the overall operation, function, and structure of the fund.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15.439(a), Water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adopt rules providing for the use of money in the fund that are consistent with this subchapter, including rules:</w:t>
      </w:r>
    </w:p>
    <w:p w:rsidR="003F3435" w:rsidRDefault="0032493E">
      <w:pPr>
        <w:spacing w:line="480" w:lineRule="auto"/>
        <w:ind w:firstLine="1440"/>
        <w:jc w:val="both"/>
      </w:pPr>
      <w:r>
        <w:t xml:space="preserve">(1)</w:t>
      </w:r>
      <w:r xml:space="preserve">
        <w:t> </w:t>
      </w:r>
      <w:r xml:space="preserve">
        <w:t> </w:t>
      </w:r>
      <w:r>
        <w:t xml:space="preserve">establishing standards for determining whether projects meet the criteria provided by Section 15.434(b); and</w:t>
      </w:r>
    </w:p>
    <w:p w:rsidR="003F3435" w:rsidRDefault="0032493E">
      <w:pPr>
        <w:spacing w:line="480" w:lineRule="auto"/>
        <w:ind w:firstLine="1440"/>
        <w:jc w:val="both"/>
      </w:pPr>
      <w:r>
        <w:t xml:space="preserve">(2)</w:t>
      </w:r>
      <w:r xml:space="preserve">
        <w:t> </w:t>
      </w:r>
      <w:r xml:space="preserve">
        <w:t> </w:t>
      </w:r>
      <w:r>
        <w:t xml:space="preserve">specifying the manner for prioritizing projects for purposes of </w:t>
      </w:r>
      <w:r>
        <w:rPr>
          <w:u w:val="single"/>
        </w:rPr>
        <w:t xml:space="preserve">Section</w:t>
      </w:r>
      <w:r>
        <w:t xml:space="preserve"> [</w:t>
      </w:r>
      <w:r>
        <w:rPr>
          <w:strike/>
        </w:rPr>
        <w:t xml:space="preserve">Sections 15.436 and</w:t>
      </w:r>
      <w:r>
        <w:t xml:space="preserve">] 15.437.</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15.912(b), Water Code, is amended to read as follows:</w:t>
      </w:r>
    </w:p>
    <w:p w:rsidR="003F3435" w:rsidRDefault="0032493E">
      <w:pPr>
        <w:spacing w:line="480" w:lineRule="auto"/>
        <w:ind w:firstLine="720"/>
        <w:jc w:val="both"/>
      </w:pPr>
      <w:r>
        <w:t xml:space="preserve">(b)</w:t>
      </w:r>
      <w:r xml:space="preserve">
        <w:t> </w:t>
      </w:r>
      <w:r xml:space="preserve">
        <w:t> </w:t>
      </w:r>
      <w:r>
        <w:t xml:space="preserve">The board may not accept an application for a loan or grant of financial assistance from the fund for a project recommended through the state and regional water planning processes under Sections 16.051 and 16.053 if the applicant has failed to satisfactorily complete a request by the executive administrator or a regional planning group for information relevant to the project[</w:t>
      </w:r>
      <w:r>
        <w:rPr>
          <w:strike/>
        </w:rPr>
        <w:t xml:space="preserve">, including a water infrastructure financing survey under Section 16.053(q)</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15.975(d), Water Code, is amended to read as follows:</w:t>
      </w:r>
    </w:p>
    <w:p w:rsidR="003F3435" w:rsidRDefault="0032493E">
      <w:pPr>
        <w:spacing w:line="480" w:lineRule="auto"/>
        <w:ind w:firstLine="720"/>
        <w:jc w:val="both"/>
      </w:pPr>
      <w:r>
        <w:t xml:space="preserve">(d)</w:t>
      </w:r>
      <w:r xml:space="preserve">
        <w:t> </w:t>
      </w:r>
      <w:r xml:space="preserve">
        <w:t> </w:t>
      </w:r>
      <w:r>
        <w:t xml:space="preserve">The board may not approve an application if the applicant has failed to satisfactorily complete a request by the executive administrator or a regional planning group for information relevant to the project[</w:t>
      </w:r>
      <w:r>
        <w:rPr>
          <w:strike/>
        </w:rPr>
        <w:t xml:space="preserve">, including a water infrastructure financing survey under Section 16.053(q)</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16.131(b), Water Code, is amended to read as follows:</w:t>
      </w:r>
    </w:p>
    <w:p w:rsidR="003F3435" w:rsidRDefault="0032493E">
      <w:pPr>
        <w:spacing w:line="480" w:lineRule="auto"/>
        <w:ind w:firstLine="720"/>
        <w:jc w:val="both"/>
      </w:pPr>
      <w:r>
        <w:t xml:space="preserve">(b)</w:t>
      </w:r>
      <w:r xml:space="preserve">
        <w:t> </w:t>
      </w:r>
      <w:r xml:space="preserve">
        <w:t> </w:t>
      </w:r>
      <w:r>
        <w:t xml:space="preserve">The board may not use the state participation account of the development fund to finance a project recommended through the state and regional water planning processes under Sections 16.051 and 16.053 if the applicant has failed to satisfactorily complete a request by the executive administrator or a regional planning group for information relevant to the project[</w:t>
      </w:r>
      <w:r>
        <w:rPr>
          <w:strike/>
        </w:rPr>
        <w:t xml:space="preserve">, including a water infrastructure financing survey under Section 16.053(q)</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15.436 and 16.053(q), Water Code, are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2021.</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1905 was passed by the House on April 16, 2021, by the following vote:</w:t>
      </w:r>
      <w:r xml:space="preserve">
        <w:t> </w:t>
      </w:r>
      <w:r xml:space="preserve">
        <w:t> </w:t>
      </w:r>
      <w:r>
        <w:t xml:space="preserve">Yeas 143, Nays 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1905 was passed by the Senate on May 10, 2021, by the following vote:</w:t>
      </w:r>
      <w:r xml:space="preserve">
        <w:t> </w:t>
      </w:r>
      <w:r xml:space="preserve">
        <w:t> </w:t>
      </w:r>
      <w:r>
        <w:t xml:space="preserve">Yeas 30,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