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87R6951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enrollment of certain retirees in the Texas Public School Employees Group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1575.161, Insurance Code, is amended by adding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trustee by rule shall provide one opportunity to reenroll in a health benefit plan offered under the group program for an otherwise eligible retiree: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 eligible to enroll in Medicare;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initial enrollment was voluntarily terminated on or after January 1, 2017, and on or before December 31, 2019;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opts to reenroll on or before December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2021, the Teacher Retirement System of Texas shall adopt rules necessary to implement Section 1575.161(b),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