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87R7485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authorize the operation of an off-highway vehicle on certain roads.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551A.053(c),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Subsection (b) applies only to a county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borders or contains a portion of the Red River;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borders or contains a portion of the Guadalupe River and contains a part of a barrier island that borders the Gulf of Mexico;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adjacent to a county described by Subdivision (2)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less than 37,000;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contains a part of a barrier island or peninsula that borders the Gulf of Mexico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at least 120,000 and is bisected by the Sabine River;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adjacent to a county described by Subdivision (4) and has a population of less than 50,000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