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87R6058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a person present photo identification to file a document in the real property records of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191.010,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191.010.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AUTHORITY TO REQUIRE</w:t>
      </w:r>
      <w:r>
        <w:t xml:space="preserve">] PHOTO IDENTIFICATION </w:t>
      </w:r>
      <w:r>
        <w:rPr>
          <w:u w:val="single"/>
        </w:rPr>
        <w:t xml:space="preserve">REQUIRED</w:t>
      </w:r>
      <w:r>
        <w:t xml:space="preserve"> </w:t>
      </w:r>
      <w:r>
        <w:t xml:space="preserve">TO FILE CERTAIN DOCUMENTS [</w:t>
      </w:r>
      <w:r>
        <w:rPr>
          <w:strike/>
        </w:rPr>
        <w:t xml:space="preserve">IN CERTAIN 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</w:t>
      </w:r>
      <w:r>
        <w:rPr>
          <w:u w:val="single"/>
        </w:rPr>
        <w:t xml:space="preserve">shall</w:t>
      </w:r>
      <w:r>
        <w:t xml:space="preserve"> </w:t>
      </w:r>
      <w:r>
        <w:t xml:space="preserve">[</w:t>
      </w:r>
      <w:r>
        <w:rPr>
          <w:strike/>
        </w:rPr>
        <w:t xml:space="preserve">in a county with a population of 3.3 million or more may</w:t>
      </w:r>
      <w:r>
        <w:t xml:space="preserve">] require a person presenting a document in person for filing in the real property records of the county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clerk may not accept a document for filing in the real property records of the county if the person presents the document in person and does not have or refuses to provide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