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87R10488 EAS-D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Campos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2454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mandatory family violence training for attorneys ad litem and guardians ad litem appointed in a suit affecting the parent-child relationship.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107, Family Code, is amended by adding Section 107.0041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107.0041.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MANDATORY FAMILY VIOLENCE TRAINING.  (a) </w:t>
      </w:r>
      <w:r>
        <w:rPr>
          <w:u w:val="single"/>
        </w:rPr>
        <w:t xml:space="preserve"> </w:t>
      </w:r>
      <w:r>
        <w:rPr>
          <w:u w:val="single"/>
        </w:rPr>
        <w:t xml:space="preserve">As soon as practicable after appointment, a guardian ad litem or attorney ad litem appointed for a child in a suit affecting the parent-child relationship shall complete at least three hours of family violence training approved by the Department of Family and Protective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of Family and Protective Services shall collaborate with a statewide family violence advocacy organization to develop the training required under Subsection (a).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107.0045,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107.0045.</w:t>
      </w:r>
      <w:r xml:space="preserve">
        <w:t> </w:t>
      </w:r>
      <w:r xml:space="preserve">
        <w:t> </w:t>
      </w:r>
      <w:r>
        <w:t xml:space="preserve">DISCIPLINE OF ATTORNEY AD LITEM.  An attorney ad litem who fails to perform the duties required by Sections 107.003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and</w:t>
      </w:r>
      <w:r>
        <w:t xml:space="preserve">] 107.004</w:t>
      </w:r>
      <w:r>
        <w:rPr>
          <w:u w:val="single"/>
        </w:rPr>
        <w:t xml:space="preserve">, and 107.0041</w:t>
      </w:r>
      <w:r>
        <w:t xml:space="preserve"> is subject to disciplinary action under Subchapter E, Chapter 81,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suit affecting the parent-child relationship filed on or after the effective date of this Act.  A suit affecting the parent-child relationship filed before that date is governed by the law in effect on the date the suit was filed, and that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