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87R9686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jailer training regarding interacting with a person with an intellectual or developmental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1701, Occupations Code, is amended by adding Section 1701.269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1701.269.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PROGRAM RELATING TO COUNTY JAILER INTERACTIONS WITH PERSONS WITH INTELLECTUAL OR DEVELOPMENTAL DISABILITIES.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and the Commission on Jail Standards shall jointly develop a training program for county jailers that consists of at least four hours of education and training on interacting with a person with an intellectual or developmental disability who is confined in a county jail, including techniques to assess a person for an intellectual or developmental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jailer who completes the training program may count the hours toward the jailer's continuing education requirements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Texas Commission on Law Enforcement shall develop the training program required by Section 1701.269,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