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87R7192 MCF-D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Meza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2517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suicide prevention in municipal jails and lockups.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511, Government Code, is amended by adding Section 511.022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511.022.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SUICIDE PREVENTION IN MUNICIPAL JAIL OR LOCKUP.  (a)  The commission shall require each municipal jail or lockup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two hours of training to each jailer or person responsible for the supervision of a person confined in the jail or lockup on the procedures for identifying, documenting, and handling a person who is potentially suicidal or has a mental health condition;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conduct and document mental health screenings during the intake process;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house in a cell with cameras any person that is identified as potentially suicidal or who discloses a previous diagnosis for a mental health condition;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regularly check on each person described by Subdivision (3);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 to the commission, in the manner prescribed by the commission, any incident involving the suicide or attempted suicide of a person confined in the jail or lockup not later than 48 hours after the incident.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use the information reported under Subsection (a)(5) only for purposes of data collection and analysis.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