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87R2195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board of trustees of a school district to enter into a contract or agreement with a public or private entity for the use of facilities for district events.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11, Education Code, is amended by adding Section 11.187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11.187.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FACILITIES OWNED BY OTHER ENTITIES FOR DISTRICT EVENTS.  The board of trustees of a school district may enter into a contract or other agreement with a public or private entity for the use of any facility owned by the entity, including a church or other religious facility, that the board determines is the most appropriate method to meet the district's needs for a graduation ceremony or other event sponsored or sanctioned by the school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