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87R2815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H.B.</w:t>
      </w:r>
      <w:r xml:space="preserve">
        <w:t> </w:t>
      </w:r>
      <w:r>
        <w:t xml:space="preserve">No.</w:t>
      </w:r>
      <w:r xml:space="preserve">
        <w:t> </w:t>
      </w:r>
      <w:r>
        <w:t xml:space="preserve">2668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effect of certain reductions in a health benefit plan enrollee's out-of-pocket expenses for prescription drugs on enrollee cost-sharing requirements.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B, Chapter 1369, Insurance Code, is amended to read as follows:</w:t>
      </w:r>
    </w:p>
    <w:p w:rsidR="003F3435" w:rsidRDefault="0032493E">
      <w:pPr>
        <w:spacing w:line="480" w:lineRule="auto"/>
        <w:jc w:val="center"/>
      </w:pPr>
      <w:r>
        <w:t xml:space="preserve">SUBCHAPTER B. </w:t>
      </w:r>
      <w:r>
        <w:rPr>
          <w:u w:val="single"/>
        </w:rPr>
        <w:t xml:space="preserve">REQUIREMENTS AFFECTING</w:t>
      </w:r>
      <w:r>
        <w:t xml:space="preserve"> COVERAGE OF </w:t>
      </w:r>
      <w:r>
        <w:rPr>
          <w:u w:val="single"/>
        </w:rPr>
        <w:t xml:space="preserve">SPECIFIC</w:t>
      </w:r>
      <w:r>
        <w:t xml:space="preserve"> PRESCRIPTION DRUGS </w:t>
      </w:r>
      <w:r>
        <w:rPr>
          <w:u w:val="single"/>
        </w:rPr>
        <w:t xml:space="preserve">OR COST SHARING</w:t>
      </w:r>
      <w:r>
        <w:t xml:space="preserve"> [</w:t>
      </w:r>
      <w:r>
        <w:rPr>
          <w:strike/>
        </w:rPr>
        <w:t xml:space="preserve">SPECIFIED BY DRUG FORMULARY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1369, Insurance Code, is amended by adding Section 1369.0542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1369.0542.</w:t>
      </w:r>
      <w:r>
        <w:rPr>
          <w:u w:val="single"/>
        </w:rPr>
        <w:t xml:space="preserve"> </w:t>
      </w:r>
      <w:r>
        <w:rPr>
          <w:u w:val="single"/>
        </w:rPr>
        <w:t xml:space="preserve"> </w:t>
      </w:r>
      <w:r>
        <w:rPr>
          <w:u w:val="single"/>
        </w:rPr>
        <w:t xml:space="preserve">EFFECT OF REDUCTIONS IN OUT-OF-POCKET EXPENSES ON COST SHARING.  An issuer of a health benefit plan that covers prescription drugs or a pharmacy benefit manager shall apply any third-party payment, financial assistance, discount, product voucher, or other reduction in out-of-pocket expenses made by or on behalf of an enrollee for a prescription drug to the enrollee's deductible, copayment, cost-sharing responsibility, or out-of-pocket maximum applicable to prescription drug benefits under the enrollee's plan.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1369.0542, Insurance Code, as added by this Act, applies only to a health benefit plan that is delivered, issued for delivery, or renewed on or after January 1, 2022.  A health benefit plan delivered, issued for delivery, or renewed before January 1, 2022,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