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87R10624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Rogers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exclusion of certain facilities from load shedding participation during a rolling blackout.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38, Utilities Code, is amended by adding Section 38.0721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38.0721.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EXCLUSION OF CERTAIN FACILITIES FROM ROLLING BLACKOUT.  The commission by rule shall require each electric utility, municipally owned utility, and electric cooperative to exclude any circuits that provide power to a hospital facility licensed under Chapter 241, Health and Safety Code, or to a facility necessary to provide water to wholesale customers from participation in the utility's or cooperative's attempt to shed load in response to a rolling blackout initiated by an independent organization certified under Section 39.151 or another reliability council or power pool in which the utility or cooperative operates.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