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Texas Emergency Alert Management System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411.004, Government Code, is amended to read as follows:</w:t>
      </w:r>
    </w:p>
    <w:p w:rsidR="003F3435" w:rsidRDefault="0032493E">
      <w:pPr>
        <w:spacing w:line="480" w:lineRule="auto"/>
        <w:ind w:firstLine="720"/>
        <w:jc w:val="both"/>
      </w:pPr>
      <w:r>
        <w:t xml:space="preserve">Sec.</w:t>
      </w:r>
      <w:r xml:space="preserve">
        <w:t> </w:t>
      </w:r>
      <w:r>
        <w:t xml:space="preserve">411.004.</w:t>
      </w:r>
      <w:r xml:space="preserve">
        <w:t> </w:t>
      </w:r>
      <w:r xml:space="preserve">
        <w:t> </w:t>
      </w:r>
      <w:r>
        <w:t xml:space="preserve">DUTIES AND POWERS OF COMMISSION. </w:t>
      </w:r>
      <w:r>
        <w:t xml:space="preserve">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formulate plans and policies for:</w:t>
      </w:r>
    </w:p>
    <w:p w:rsidR="003F3435" w:rsidRDefault="0032493E">
      <w:pPr>
        <w:spacing w:line="480" w:lineRule="auto"/>
        <w:ind w:firstLine="2160"/>
        <w:jc w:val="both"/>
      </w:pPr>
      <w:r>
        <w:t xml:space="preserve">(A)</w:t>
      </w:r>
      <w:r xml:space="preserve">
        <w:t> </w:t>
      </w:r>
      <w:r xml:space="preserve">
        <w:t> </w:t>
      </w:r>
      <w:r>
        <w:t xml:space="preserve">enforcement of state criminal, traffic, and safety laws;</w:t>
      </w:r>
    </w:p>
    <w:p w:rsidR="003F3435" w:rsidRDefault="0032493E">
      <w:pPr>
        <w:spacing w:line="480" w:lineRule="auto"/>
        <w:ind w:firstLine="2160"/>
        <w:jc w:val="both"/>
      </w:pPr>
      <w:r>
        <w:t xml:space="preserve">(B)</w:t>
      </w:r>
      <w:r xml:space="preserve">
        <w:t> </w:t>
      </w:r>
      <w:r xml:space="preserve">
        <w:t> </w:t>
      </w:r>
      <w:r>
        <w:t xml:space="preserve">prevention of crime;</w:t>
      </w:r>
    </w:p>
    <w:p w:rsidR="003F3435" w:rsidRDefault="0032493E">
      <w:pPr>
        <w:spacing w:line="480" w:lineRule="auto"/>
        <w:ind w:firstLine="2160"/>
        <w:jc w:val="both"/>
      </w:pPr>
      <w:r>
        <w:t xml:space="preserve">(C)</w:t>
      </w:r>
      <w:r xml:space="preserve">
        <w:t> </w:t>
      </w:r>
      <w:r xml:space="preserve">
        <w:t> </w:t>
      </w:r>
      <w:r>
        <w:t xml:space="preserve">detection and apprehension of persons who violate laws; and</w:t>
      </w:r>
    </w:p>
    <w:p w:rsidR="003F3435" w:rsidRDefault="0032493E">
      <w:pPr>
        <w:spacing w:line="480" w:lineRule="auto"/>
        <w:ind w:firstLine="2160"/>
        <w:jc w:val="both"/>
      </w:pPr>
      <w:r>
        <w:t xml:space="preserve">(D)</w:t>
      </w:r>
      <w:r xml:space="preserve">
        <w:t> </w:t>
      </w:r>
      <w:r xml:space="preserve">
        <w:t> </w:t>
      </w:r>
      <w:r>
        <w:t xml:space="preserve">education of citizens of this state in the promotion of public safety and the observance of law;</w:t>
      </w:r>
    </w:p>
    <w:p w:rsidR="003F3435" w:rsidRDefault="0032493E">
      <w:pPr>
        <w:spacing w:line="480" w:lineRule="auto"/>
        <w:ind w:firstLine="1440"/>
        <w:jc w:val="both"/>
      </w:pPr>
      <w:r>
        <w:t xml:space="preserve">(2)</w:t>
      </w:r>
      <w:r xml:space="preserve">
        <w:t> </w:t>
      </w:r>
      <w:r xml:space="preserve">
        <w:t> </w:t>
      </w:r>
      <w:r>
        <w:t xml:space="preserve">organize the department and supervise its operation;</w:t>
      </w:r>
    </w:p>
    <w:p w:rsidR="003F3435" w:rsidRDefault="0032493E">
      <w:pPr>
        <w:spacing w:line="480" w:lineRule="auto"/>
        <w:ind w:firstLine="1440"/>
        <w:jc w:val="both"/>
      </w:pPr>
      <w:r>
        <w:t xml:space="preserve">(3)</w:t>
      </w:r>
      <w:r xml:space="preserve">
        <w:t> </w:t>
      </w:r>
      <w:r xml:space="preserve">
        <w:t> </w:t>
      </w:r>
      <w:r>
        <w:t xml:space="preserve">adopt rules considered necessary for carrying out the department's work;</w:t>
      </w:r>
    </w:p>
    <w:p w:rsidR="003F3435" w:rsidRDefault="0032493E">
      <w:pPr>
        <w:spacing w:line="480" w:lineRule="auto"/>
        <w:ind w:firstLine="1440"/>
        <w:jc w:val="both"/>
      </w:pPr>
      <w:r>
        <w:t xml:space="preserve">(4)</w:t>
      </w:r>
      <w:r xml:space="preserve">
        <w:t> </w:t>
      </w:r>
      <w:r xml:space="preserve">
        <w:t> </w:t>
      </w:r>
      <w:r>
        <w:t xml:space="preserve">maintain records of all proceedings and official orders;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biennially submit a report of its work to the governor and legislature, including the commission's and director's recommendations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notwithstanding any other law, the department has authority to manage emergency alert systems in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411, Government Code, is amended by adding Subchapter L-1 to read as follows:</w:t>
      </w:r>
    </w:p>
    <w:p w:rsidR="003F3435" w:rsidRDefault="0032493E">
      <w:pPr>
        <w:spacing w:line="480" w:lineRule="auto"/>
        <w:jc w:val="center"/>
      </w:pPr>
      <w:r>
        <w:rPr>
          <w:u w:val="single"/>
        </w:rPr>
        <w:t xml:space="preserve">SUBCHAPTER L-1. TEXAS EMERGENCY ALERT MANAGEMENT SYSTEM (TEAMS)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411.371.</w:t>
      </w:r>
      <w:r>
        <w:rPr>
          <w:u w:val="single"/>
        </w:rPr>
        <w:t xml:space="preserve"> </w:t>
      </w:r>
      <w:r>
        <w:rPr>
          <w:u w:val="single"/>
        </w:rPr>
        <w:t xml:space="preserve"> </w:t>
      </w:r>
      <w:r>
        <w:rPr>
          <w:u w:val="single"/>
        </w:rPr>
        <w:t xml:space="preserve">DEFINITION.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management system" means the Texas Emergency Alert Management System (TEAMS)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411.372.</w:t>
      </w:r>
      <w:r>
        <w:rPr>
          <w:u w:val="single"/>
        </w:rPr>
        <w:t xml:space="preserve"> </w:t>
      </w:r>
      <w:r>
        <w:rPr>
          <w:u w:val="single"/>
        </w:rPr>
        <w:t xml:space="preserve"> </w:t>
      </w:r>
      <w:r>
        <w:rPr>
          <w:u w:val="single"/>
        </w:rPr>
        <w:t xml:space="preserve">DEVELOPMENT AND IMPLEMENTATION OF THE TEXAS ALERT MANAGEMENT SYSTEM (TEAMS). </w:t>
      </w:r>
      <w:r>
        <w:rPr>
          <w:u w:val="single"/>
        </w:rPr>
        <w:t xml:space="preserve"> </w:t>
      </w:r>
      <w:r>
        <w:rPr>
          <w:u w:val="single"/>
        </w:rPr>
        <w:t xml:space="preserve">With the cooperation of the Texas Division of Emergency Management, the Texas Department of Transportation, the Commission on State Emergency Communications, the Texas Commission on Environmental Quality, the Health and Human Services Commission, the Texas Department of State Health Services, the Public Utility Commission of Texas, the Railroad Commission of Texas, the State Office of Risk Management, the office of the governor, and other appropriate agencies in this state, the department shall identify potential threats of regional or statewide significance and develop and implement a plan to alert the public by use of the Federal Wireless Emergency Alert System in the event that the director, chief of the Texas Division of Emergency Management appointed under Section 418.041, and a state elected official identify a need to alert Texans to an imminent threat to public health or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411.373.</w:t>
      </w:r>
      <w:r>
        <w:rPr>
          <w:u w:val="single"/>
        </w:rPr>
        <w:t xml:space="preserve"> </w:t>
      </w:r>
      <w:r>
        <w:rPr>
          <w:u w:val="single"/>
        </w:rPr>
        <w:t xml:space="preserve"> </w:t>
      </w:r>
      <w:r>
        <w:rPr>
          <w:u w:val="single"/>
        </w:rPr>
        <w:t xml:space="preserve">ADMINISTRATION. </w:t>
      </w:r>
      <w:r>
        <w:rPr>
          <w:u w:val="single"/>
        </w:rPr>
        <w:t xml:space="preserve"> </w:t>
      </w:r>
      <w:r>
        <w:rPr>
          <w:u w:val="single"/>
        </w:rPr>
        <w:t xml:space="preserve">(a) </w:t>
      </w:r>
      <w:r>
        <w:rPr>
          <w:u w:val="single"/>
        </w:rPr>
        <w:t xml:space="preserve"> </w:t>
      </w:r>
      <w:r>
        <w:rPr>
          <w:u w:val="single"/>
        </w:rPr>
        <w:t xml:space="preserve">The director is the statewide coordinator of the alert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management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to use in requesting activation of an alert regarding an emergency of statewide or regional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411.374.</w:t>
      </w:r>
      <w:r>
        <w:rPr>
          <w:u w:val="single"/>
        </w:rPr>
        <w:t xml:space="preserve"> </w:t>
      </w:r>
      <w:r>
        <w:rPr>
          <w:u w:val="single"/>
        </w:rPr>
        <w:t xml:space="preserve"> </w:t>
      </w:r>
      <w:r>
        <w:rPr>
          <w:u w:val="single"/>
        </w:rPr>
        <w:t xml:space="preserve">DEPARTMENT TO RECRUIT PARTICIPANTS. </w:t>
      </w:r>
      <w:r>
        <w:rPr>
          <w:u w:val="single"/>
        </w:rPr>
        <w:t xml:space="preserve"> </w:t>
      </w:r>
      <w:r>
        <w:rPr>
          <w:u w:val="single"/>
        </w:rPr>
        <w:t xml:space="preserve">(a) </w:t>
      </w:r>
      <w:r>
        <w:rPr>
          <w:u w:val="single"/>
        </w:rPr>
        <w:t xml:space="preserve"> </w:t>
      </w:r>
      <w:r>
        <w:rPr>
          <w:u w:val="single"/>
        </w:rPr>
        <w:t xml:space="preserve">The department shall recruit public and commercial television and radio broadcasters, mobile telephone service providers, private commercial entities, state or local governmental entities, the public, and other appropriate persons to assist in developing and implementing the alert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into agreements with participants in the alert management system to provide necessary support for the alert management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411.375.</w:t>
      </w:r>
      <w:r>
        <w:rPr>
          <w:u w:val="single"/>
        </w:rPr>
        <w:t xml:space="preserve"> </w:t>
      </w:r>
      <w:r>
        <w:rPr>
          <w:u w:val="single"/>
        </w:rPr>
        <w:t xml:space="preserve"> </w:t>
      </w:r>
      <w:r>
        <w:rPr>
          <w:u w:val="single"/>
        </w:rPr>
        <w:t xml:space="preserve">ACTIVATION. </w:t>
      </w:r>
      <w:r>
        <w:rPr>
          <w:u w:val="single"/>
        </w:rPr>
        <w:t xml:space="preserve"> </w:t>
      </w:r>
      <w:r>
        <w:rPr>
          <w:u w:val="single"/>
        </w:rPr>
        <w:t xml:space="preserve">(a) </w:t>
      </w:r>
      <w:r>
        <w:rPr>
          <w:u w:val="single"/>
        </w:rPr>
        <w:t xml:space="preserve"> </w:t>
      </w:r>
      <w:r>
        <w:rPr>
          <w:u w:val="single"/>
        </w:rPr>
        <w:t xml:space="preserve">On the request of a state elected official and a state agency official or law enforcement agency, the department shall investigate the need to activate a statewide or regional alert that is not otherwise authorized by Chapter 411 or 418, Government Code and notify appropriate participants in the alert system as established by rule if director, chief of the Texas Division of Emergency Management appointed under Section 418.041, and a state elected official identify a need to alert Texans to an imminent statewide or regional threat to public health or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411.376.</w:t>
      </w:r>
      <w:r>
        <w:rPr>
          <w:u w:val="single"/>
        </w:rPr>
        <w:t xml:space="preserve"> </w:t>
      </w:r>
      <w:r>
        <w:rPr>
          <w:u w:val="single"/>
        </w:rPr>
        <w:t xml:space="preserve"> </w:t>
      </w:r>
      <w:r>
        <w:rPr>
          <w:u w:val="single"/>
        </w:rPr>
        <w:t xml:space="preserve">STATE AGENCIES. </w:t>
      </w:r>
      <w:r>
        <w:rPr>
          <w:u w:val="single"/>
        </w:rPr>
        <w:t xml:space="preserve"> </w:t>
      </w:r>
      <w:r>
        <w:rPr>
          <w:u w:val="single"/>
        </w:rPr>
        <w:t xml:space="preserve">(a) </w:t>
      </w:r>
      <w:r>
        <w:rPr>
          <w:u w:val="single"/>
        </w:rPr>
        <w:t xml:space="preserve"> </w:t>
      </w:r>
      <w:r>
        <w:rPr>
          <w:u w:val="single"/>
        </w:rPr>
        <w:t xml:space="preserve">A state agency participating in the alert system shall cooperate with the department and assist in identifying potential threats and developing and implementing the alert management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public safety director of the Department of Public Safety of the State of Texas shall adopt rules and issue directives necessary to implement Subchapter L-1, Chapter 411,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