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87R7550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physical restraint of certain public school students by peace officers and school security personnel under certain circumstances.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37.0021, Education Code, is amended by amending Subsection (d) and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Subject to Subsection (j), the</w:t>
      </w:r>
      <w:r>
        <w:t xml:space="preserve"> [</w:t>
      </w:r>
      <w:r>
        <w:rPr>
          <w:strike/>
        </w:rPr>
        <w:t xml:space="preserve">The</w:t>
      </w:r>
      <w:r>
        <w:t xml:space="preserve">] commissioner by rule shall adopt procedures for the use of restraint and time-out by a school district employee or volunteer or an independent contractor of a district in the case of a student with a disability receiving special education services under Subchapter A, Chapter 29. A procedure adopted under this subsection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consistent with: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professionally accepted practices and standards of student discipline and techniques for behavior management;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relevant health and safety standards;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identify any discipline management practice or behavior management technique that requires a district employee or volunteer or an independent contractor of a district to be trained before using that practice or technique.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performing law enforcement duties or school security personnel performing security-related duties on school property or at a school-sponsored or school-related activity may not restrain a student 10 years of age or younger unless the student poses a serious risk of harm to the student or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