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87R11866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Guerra</w:t>
      </w:r>
      <w:r xml:space="preserve">
        <w:tab wTab="150" tlc="none" cTlc="0"/>
      </w:r>
      <w:r>
        <w:t xml:space="preserve">H.B.</w:t>
      </w:r>
      <w:r xml:space="preserve">
        <w:t> </w:t>
      </w:r>
      <w:r>
        <w:t xml:space="preserve">No.</w:t>
      </w:r>
      <w:r xml:space="preserve">
        <w:t> </w:t>
      </w:r>
      <w:r>
        <w:t xml:space="preserve">3059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exclusion of certain facilities from load shedding participation during a rolling blackout.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38, Utilities Code, is amended by adding Section 38.0721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38.0721.</w:t>
      </w:r>
      <w:r>
        <w:rPr>
          <w:u w:val="single"/>
        </w:rPr>
        <w:t xml:space="preserve"> </w:t>
      </w:r>
      <w:r>
        <w:rPr>
          <w:u w:val="single"/>
        </w:rPr>
        <w:t xml:space="preserve"> </w:t>
      </w:r>
      <w:r>
        <w:rPr>
          <w:u w:val="single"/>
        </w:rPr>
        <w:t xml:space="preserve">EXCLUSION OF CERTAIN FACILITIES FROM ROLLING BLACKOUT.  The commission by rule shall require each electric utility, municipally owned utility, and electric cooperative to exclude any circuits that provide power to the following facilities from participation in the utility's or cooperative's attempt to shed load in response to a rolling blackout initiated by an independent organization certified under Section 39.151 or another reliability council or power pool in which the utility or cooperative operates: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facility necessary to provide water to wholesale customers;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facility necessary to provide natural gas transmission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