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87R17510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Hernandez, Price</w:t>
      </w:r>
      <w:r xml:space="preserve">
        <w:tab wTab="150" tlc="none" cTlc="0"/>
      </w:r>
      <w:r>
        <w:t xml:space="preserve">H.B.</w:t>
      </w:r>
      <w:r xml:space="preserve">
        <w:t> </w:t>
      </w:r>
      <w:r>
        <w:t xml:space="preserve">No.</w:t>
      </w:r>
      <w:r xml:space="preserve">
        <w:t> </w:t>
      </w:r>
      <w:r>
        <w:t xml:space="preserve">3088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certain mental health grant programs established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531.0991, Government Code, is amended by amending Subsections (h) and (k) and adding Subsection (n) to read as follows:</w:t>
      </w:r>
    </w:p>
    <w:p w:rsidR="003F3435" w:rsidRDefault="0032493E">
      <w:pPr>
        <w:spacing w:line="480" w:lineRule="auto"/>
        <w:ind w:firstLine="720"/>
        <w:jc w:val="both"/>
      </w:pPr>
      <w:r>
        <w:t xml:space="preserve">(h)</w:t>
      </w:r>
      <w:r xml:space="preserve">
        <w:t> </w:t>
      </w:r>
      <w:r xml:space="preserve">
        <w:t> </w:t>
      </w:r>
      <w:r>
        <w:t xml:space="preserve">A community that receives a grant under this section is required to leverage funds in an amount:</w:t>
      </w:r>
    </w:p>
    <w:p w:rsidR="003F3435" w:rsidRDefault="0032493E">
      <w:pPr>
        <w:spacing w:line="480" w:lineRule="auto"/>
        <w:ind w:firstLine="1440"/>
        <w:jc w:val="both"/>
      </w:pPr>
      <w:r>
        <w:t xml:space="preserve">(1)</w:t>
      </w:r>
      <w:r xml:space="preserve">
        <w:t> </w:t>
      </w:r>
      <w:r xml:space="preserve">
        <w:t> </w:t>
      </w:r>
      <w:r>
        <w:t xml:space="preserve">equal to </w:t>
      </w:r>
      <w:r>
        <w:rPr>
          <w:u w:val="single"/>
        </w:rPr>
        <w:t xml:space="preserve">25</w:t>
      </w:r>
      <w:r>
        <w:t xml:space="preserve"> [</w:t>
      </w:r>
      <w:r>
        <w:rPr>
          <w:strike/>
        </w:rPr>
        <w:t xml:space="preserve">50</w:t>
      </w:r>
      <w:r>
        <w:t xml:space="preserve">] percent of the grant amount if the community mental health program is located in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equal to 50 percent of the grant amount if the community mental health program is located in a county with a population of 100,000 or more but less than 250,000;</w:t>
      </w:r>
    </w:p>
    <w:p w:rsidR="003F3435" w:rsidRDefault="0032493E">
      <w:pPr>
        <w:spacing w:line="480" w:lineRule="auto"/>
        <w:ind w:firstLine="1440"/>
        <w:jc w:val="both"/>
      </w:pPr>
      <w:r>
        <w:rPr>
          <w:u w:val="single"/>
        </w:rPr>
        <w:t xml:space="preserve">(3)</w:t>
      </w:r>
      <w:r xml:space="preserve">
        <w:t> </w:t>
      </w:r>
      <w:r xml:space="preserve">
        <w:t> </w:t>
      </w:r>
      <w:r>
        <w:t xml:space="preserve">equal to 100 percent of the grant amount if the community mental health program is located in a county with a population of at least 250,000;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equal to the percentage of the grant amount otherwise required by this subsection for the largest county in which a community mental health program is located if the community mental health program is located in more than one county.</w:t>
      </w:r>
    </w:p>
    <w:p w:rsidR="003F3435" w:rsidRDefault="0032493E">
      <w:pPr>
        <w:spacing w:line="480" w:lineRule="auto"/>
        <w:ind w:firstLine="720"/>
        <w:jc w:val="both"/>
      </w:pPr>
      <w:r>
        <w:t xml:space="preserve">(k)</w:t>
      </w:r>
      <w:r xml:space="preserve">
        <w:t> </w:t>
      </w:r>
      <w:r xml:space="preserve">
        <w:t> </w:t>
      </w:r>
      <w:r>
        <w:t xml:space="preserve">Not later than December 1 of each </w:t>
      </w:r>
      <w:r>
        <w:rPr>
          <w:u w:val="single"/>
        </w:rPr>
        <w:t xml:space="preserve">even-numbered</w:t>
      </w:r>
      <w:r>
        <w:t xml:space="preserve"> [</w:t>
      </w:r>
      <w:r>
        <w:rPr>
          <w:strike/>
        </w:rPr>
        <w:t xml:space="preserve">calendar</w:t>
      </w:r>
      <w:r>
        <w:t xml:space="preserve">] year, the executive commissioner shall submit to the governor, the lieutenant governor, and each member of the legislature a report evaluating the success of the matching grant program created by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531.0992, Government Code, is amended by amending Subsections (d-1) and (d-2) and adding Subsection (g) to read as follows:</w:t>
      </w:r>
    </w:p>
    <w:p w:rsidR="003F3435" w:rsidRDefault="0032493E">
      <w:pPr>
        <w:spacing w:line="480" w:lineRule="auto"/>
        <w:ind w:firstLine="720"/>
        <w:jc w:val="both"/>
      </w:pPr>
      <w:r>
        <w:t xml:space="preserve">(d-1)</w:t>
      </w:r>
      <w:r xml:space="preserve">
        <w:t> </w:t>
      </w:r>
      <w:r xml:space="preserve">
        <w:t> </w:t>
      </w:r>
      <w:r>
        <w:t xml:space="preserve">For services and treatment provided in a single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community mental health program to be supported by the grant provides services and treatment in a county with a population of less than </w:t>
      </w:r>
      <w:r>
        <w:rPr>
          <w:u w:val="single"/>
        </w:rPr>
        <w:t xml:space="preserve">100,000</w:t>
      </w:r>
      <w:r>
        <w:t xml:space="preserve"> [</w:t>
      </w:r>
      <w:r>
        <w:rPr>
          <w:strike/>
        </w:rPr>
        <w:t xml:space="preserve">250,000</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 percent of the grant amount if the community mental health program to be supported by the grant provides services and treatment in a county with a population of 100,000 or more but less than 250,000; or</w:t>
      </w:r>
    </w:p>
    <w:p w:rsidR="003F3435" w:rsidRDefault="0032493E">
      <w:pPr>
        <w:spacing w:line="480" w:lineRule="auto"/>
        <w:ind w:firstLine="1440"/>
        <w:jc w:val="both"/>
      </w:pPr>
      <w:r>
        <w:rPr>
          <w:u w:val="single"/>
        </w:rPr>
        <w:t xml:space="preserve">(3)</w:t>
      </w:r>
      <w:r xml:space="preserve">
        <w:t> </w:t>
      </w:r>
      <w:r xml:space="preserve">
        <w:t> </w:t>
      </w:r>
      <w: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ind w:firstLine="720"/>
        <w:jc w:val="both"/>
      </w:pPr>
      <w:r>
        <w:t xml:space="preserve">(d-2)</w:t>
      </w:r>
      <w:r xml:space="preserve">
        <w:t> </w:t>
      </w:r>
      <w:r xml:space="preserve">
        <w:t> </w:t>
      </w:r>
      <w:r>
        <w:t xml:space="preserve">For a community mental health program that provides services and treatment in more than one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w:t>
      </w:r>
      <w:r>
        <w:rPr>
          <w:u w:val="single"/>
        </w:rPr>
        <w:t xml:space="preserve">county with the</w:t>
      </w:r>
      <w:r>
        <w:t xml:space="preserve"> largest </w:t>
      </w:r>
      <w:r>
        <w:rPr>
          <w:u w:val="single"/>
        </w:rPr>
        <w:t xml:space="preserve">population</w:t>
      </w:r>
      <w:r>
        <w:t xml:space="preserve"> [</w:t>
      </w:r>
      <w:r>
        <w:rPr>
          <w:strike/>
        </w:rPr>
        <w:t xml:space="preserve">county</w:t>
      </w:r>
      <w:r>
        <w:t xml:space="preserve">] in which the community mental health program to be supported by the grant provides services and treatment has a population of less than </w:t>
      </w:r>
      <w:r>
        <w:rPr>
          <w:u w:val="single"/>
        </w:rPr>
        <w:t xml:space="preserve">100,000</w:t>
      </w:r>
      <w:r>
        <w:t xml:space="preserve"> [</w:t>
      </w:r>
      <w:r>
        <w:rPr>
          <w:strike/>
        </w:rPr>
        <w:t xml:space="preserve">250,000</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w:t>
      </w:r>
      <w:r>
        <w:t xml:space="preserve"> [</w:t>
      </w:r>
      <w:r>
        <w:rPr>
          <w:strike/>
        </w:rPr>
        <w:t xml:space="preserve">100</w:t>
      </w:r>
      <w:r>
        <w:t xml:space="preserve">] percent of the grant amount if the </w:t>
      </w:r>
      <w:r>
        <w:rPr>
          <w:u w:val="single"/>
        </w:rPr>
        <w:t xml:space="preserve">county with the</w:t>
      </w:r>
      <w:r>
        <w:t xml:space="preserve"> largest </w:t>
      </w:r>
      <w:r>
        <w:rPr>
          <w:u w:val="single"/>
        </w:rPr>
        <w:t xml:space="preserve">population</w:t>
      </w:r>
      <w:r>
        <w:t xml:space="preserve"> [</w:t>
      </w:r>
      <w:r>
        <w:rPr>
          <w:strike/>
        </w:rPr>
        <w:t xml:space="preserve">county</w:t>
      </w:r>
      <w:r>
        <w:t xml:space="preserve">] in which the community mental health program to be supported by the grant provides services and treatment has a population of </w:t>
      </w:r>
      <w:r>
        <w:rPr>
          <w:u w:val="single"/>
        </w:rPr>
        <w:t xml:space="preserve">100,000 or more but less than</w:t>
      </w:r>
      <w:r>
        <w:t xml:space="preserve"> 250,000</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 percent of the grant amount if the county with the largest population in which the community mental health program to be supported by the grant provides services and treatment has a population of 250,000</w:t>
      </w:r>
      <w:r>
        <w:t xml:space="preserve"> or more.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531.0993, Government Code, is amended by amending Subsection (c) and adding Subsection (j) to read as follows:</w:t>
      </w:r>
    </w:p>
    <w:p w:rsidR="003F3435" w:rsidRDefault="0032493E">
      <w:pPr>
        <w:spacing w:line="480" w:lineRule="auto"/>
        <w:ind w:firstLine="720"/>
        <w:jc w:val="both"/>
      </w:pPr>
      <w:r>
        <w:t xml:space="preserve">(c)</w:t>
      </w:r>
      <w:r xml:space="preserve">
        <w:t> </w:t>
      </w:r>
      <w:r xml:space="preserve">
        <w:t> </w:t>
      </w:r>
      <w:r>
        <w:t xml:space="preserve">The commission shall condition each grant provided to a community collaborative under this section on the collaborative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collaborative includes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 percent of the grant amount if the collaborative includes a county with a population of 100,000 or more but less than 250,000;</w:t>
      </w:r>
    </w:p>
    <w:p w:rsidR="003F3435" w:rsidRDefault="0032493E">
      <w:pPr>
        <w:spacing w:line="480" w:lineRule="auto"/>
        <w:ind w:firstLine="1440"/>
        <w:jc w:val="both"/>
      </w:pPr>
      <w:r>
        <w:rPr>
          <w:u w:val="single"/>
        </w:rPr>
        <w:t xml:space="preserve">(3)</w:t>
      </w:r>
      <w:r xml:space="preserve">
        <w:t> </w:t>
      </w:r>
      <w:r xml:space="preserve">
        <w:t> </w:t>
      </w:r>
      <w:r>
        <w:t xml:space="preserve">100 percent of the grant amount if the collaborative includes a county with a population of 250,000 or more;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percentage of the grant amount otherwise required by this subsection for the largest county included in the collaborative, if the collaborative includes more than one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539.002(b)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or in-kind contributions from private </w:t>
      </w:r>
      <w:r>
        <w:rPr>
          <w:u w:val="single"/>
        </w:rPr>
        <w:t xml:space="preserve">contributors or local governments, excluding state or federal funds,</w:t>
      </w:r>
      <w:r>
        <w:t xml:space="preserve"> [</w:t>
      </w:r>
      <w:r>
        <w:rPr>
          <w:strike/>
        </w:rPr>
        <w:t xml:space="preserve">sources</w:t>
      </w:r>
      <w:r>
        <w:t xml:space="preserve">] 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persons from jails or other detention facilities to an entity affiliated with a community collaborative for the purpose of providing services to those persons.</w:t>
      </w:r>
    </w:p>
    <w:p w:rsidR="003F3435" w:rsidRDefault="0032493E">
      <w:pPr>
        <w:spacing w:line="480" w:lineRule="auto"/>
        <w:ind w:firstLine="720"/>
        <w:jc w:val="both"/>
      </w:pPr>
      <w:r>
        <w:t xml:space="preserve">(c)</w:t>
      </w:r>
      <w:r xml:space="preserve">
        <w:t> </w:t>
      </w:r>
      <w:r xml:space="preserve">
        <w:t> </w:t>
      </w:r>
      <w:r>
        <w:t xml:space="preserve">The department may award a grant under this chapter to an entity for the purpose of establishing a community mental health program in a county with a population of less than 250,000, if the entity leverages additional funding </w:t>
      </w:r>
      <w:r>
        <w:rPr>
          <w:u w:val="single"/>
        </w:rPr>
        <w:t xml:space="preserve">or in-kind contributions</w:t>
      </w:r>
      <w:r>
        <w:t xml:space="preserve"> from private </w:t>
      </w:r>
      <w:r>
        <w:rPr>
          <w:u w:val="single"/>
        </w:rPr>
        <w:t xml:space="preserve">contributors or local governments, excluding state or federal funds,</w:t>
      </w:r>
      <w:r>
        <w:t xml:space="preserve"> [</w:t>
      </w:r>
      <w:r>
        <w:rPr>
          <w:strike/>
        </w:rPr>
        <w:t xml:space="preserve">sources</w:t>
      </w:r>
      <w:r>
        <w:t xml:space="preserve">] in an amount equal to one-quarter of the amount of the grant to be awarded under this section, and the entity otherwise meets the requirements of Subsections (b)(2) and (3).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539.003, Government Code, is amended to read as follows:</w:t>
      </w:r>
    </w:p>
    <w:p w:rsidR="003F3435" w:rsidRDefault="0032493E">
      <w:pPr>
        <w:spacing w:line="480" w:lineRule="auto"/>
        <w:ind w:firstLine="720"/>
        <w:jc w:val="both"/>
      </w:pPr>
      <w:r>
        <w:t xml:space="preserve">Sec.</w:t>
      </w:r>
      <w:r xml:space="preserve">
        <w:t> </w:t>
      </w:r>
      <w:r>
        <w:t xml:space="preserve">539.003.</w:t>
      </w:r>
      <w:r xml:space="preserve">
        <w:t> </w:t>
      </w:r>
      <w:r xml:space="preserve">
        <w:t> </w:t>
      </w:r>
      <w:r>
        <w:t xml:space="preserve">ACCEPTABLE USES OF GRANT MONEY.  An entity shall use money received from a grant made by the department and private funding sources for the establishment or expansion of a community collaborative[</w:t>
      </w:r>
      <w:r>
        <w:rPr>
          <w:strike/>
        </w:rPr>
        <w:t xml:space="preserve">, provided that the collaborative must be self-sustaining within seven years</w:t>
      </w:r>
      <w:r>
        <w:t xml:space="preserve">].  Acceptable uses for the money include:</w:t>
      </w:r>
    </w:p>
    <w:p w:rsidR="003F3435" w:rsidRDefault="0032493E">
      <w:pPr>
        <w:spacing w:line="480" w:lineRule="auto"/>
        <w:ind w:firstLine="1440"/>
        <w:jc w:val="both"/>
      </w:pPr>
      <w:r>
        <w:t xml:space="preserve">(1)</w:t>
      </w:r>
      <w:r xml:space="preserve">
        <w:t> </w:t>
      </w:r>
      <w:r xml:space="preserve">
        <w:t> </w:t>
      </w:r>
      <w:r>
        <w:t xml:space="preserve">the development of the infrastructure of the collaborative and the start-up costs of the collaborative;</w:t>
      </w:r>
    </w:p>
    <w:p w:rsidR="003F3435" w:rsidRDefault="0032493E">
      <w:pPr>
        <w:spacing w:line="480" w:lineRule="auto"/>
        <w:ind w:firstLine="1440"/>
        <w:jc w:val="both"/>
      </w:pPr>
      <w:r>
        <w:t xml:space="preserve">(2)</w:t>
      </w:r>
      <w:r xml:space="preserve">
        <w:t> </w:t>
      </w:r>
      <w:r xml:space="preserve">
        <w:t> </w:t>
      </w:r>
      <w:r>
        <w:t xml:space="preserve">the establishment, operation, or maintenance of other community service providers in the community served by the collaborative, including intake centers, detoxification units, sheltering centers for food, workforce training centers, microbusinesses, and educational centers;</w:t>
      </w:r>
    </w:p>
    <w:p w:rsidR="003F3435" w:rsidRDefault="0032493E">
      <w:pPr>
        <w:spacing w:line="480" w:lineRule="auto"/>
        <w:ind w:firstLine="1440"/>
        <w:jc w:val="both"/>
      </w:pPr>
      <w:r>
        <w:t xml:space="preserve">(3)</w:t>
      </w:r>
      <w:r xml:space="preserve">
        <w:t> </w:t>
      </w:r>
      <w:r xml:space="preserve">
        <w:t> </w:t>
      </w:r>
      <w:r>
        <w:t xml:space="preserve">the provision of clothing, hygiene products, and medical services to and the arrangement of transitional and permanent residential housing for persons served by the collaborative;</w:t>
      </w:r>
    </w:p>
    <w:p w:rsidR="003F3435" w:rsidRDefault="0032493E">
      <w:pPr>
        <w:spacing w:line="480" w:lineRule="auto"/>
        <w:ind w:firstLine="1440"/>
        <w:jc w:val="both"/>
      </w:pPr>
      <w:r>
        <w:t xml:space="preserve">(4)</w:t>
      </w:r>
      <w:r xml:space="preserve">
        <w:t> </w:t>
      </w:r>
      <w:r xml:space="preserve">
        <w:t> </w:t>
      </w:r>
      <w:r>
        <w:t xml:space="preserve">the provision of mental health services and substance abuse treatment not readily available in the community served by the collaborative;</w:t>
      </w:r>
    </w:p>
    <w:p w:rsidR="003F3435" w:rsidRDefault="0032493E">
      <w:pPr>
        <w:spacing w:line="480" w:lineRule="auto"/>
        <w:ind w:firstLine="1440"/>
        <w:jc w:val="both"/>
      </w:pPr>
      <w:r>
        <w:t xml:space="preserve">(5)</w:t>
      </w:r>
      <w:r xml:space="preserve">
        <w:t> </w:t>
      </w:r>
      <w:r xml:space="preserve">
        <w:t> </w:t>
      </w:r>
      <w:r>
        <w:t xml:space="preserve">the provision of information, tools, and resource referrals to assist persons served by the collaborative in addressing the needs of their children; and</w:t>
      </w:r>
    </w:p>
    <w:p w:rsidR="003F3435" w:rsidRDefault="0032493E">
      <w:pPr>
        <w:spacing w:line="480" w:lineRule="auto"/>
        <w:ind w:firstLine="1440"/>
        <w:jc w:val="both"/>
      </w:pPr>
      <w:r>
        <w:t xml:space="preserve">(6)</w:t>
      </w:r>
      <w:r xml:space="preserve">
        <w:t> </w:t>
      </w:r>
      <w:r xml:space="preserve">
        <w:t> </w:t>
      </w:r>
      <w:r>
        <w:t xml:space="preserve">the establishment and operation of coordinated intake processes, including triage procedures, to protect the public safety in the community served by the collaborative.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539.007, Government Code, is amended to read as follows:</w:t>
      </w:r>
    </w:p>
    <w:p w:rsidR="003F3435" w:rsidRDefault="0032493E">
      <w:pPr>
        <w:spacing w:line="480" w:lineRule="auto"/>
        <w:ind w:firstLine="720"/>
        <w:jc w:val="both"/>
      </w:pPr>
      <w:r>
        <w:t xml:space="preserve">Sec.</w:t>
      </w:r>
      <w:r xml:space="preserve">
        <w:t> </w:t>
      </w:r>
      <w:r>
        <w:t xml:space="preserve">539.007.</w:t>
      </w:r>
      <w:r xml:space="preserve">
        <w:t> </w:t>
      </w:r>
      <w:r xml:space="preserve">
        <w:t> </w:t>
      </w:r>
      <w:r>
        <w:t xml:space="preserve">REDUCTION AND CESSATION OF FUNDING.  The department shall establish processes by which the department may reduce or cease providing funding to an entity if the community collaborative operated by the entity does not meet the outcome measures selected by the entity for the collaborative under Section 539.005 [</w:t>
      </w:r>
      <w:r>
        <w:rPr>
          <w:strike/>
        </w:rPr>
        <w:t xml:space="preserve">or is not self-sustaining after seven years</w:t>
      </w:r>
      <w:r>
        <w:t xml:space="preserve">].  The department shall redistribute any funds withheld from an entity under this section to other entities operating high-performing collaboratives on a competitive basis.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539, Government Code, is amended by adding Section 539.009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539.009.</w:t>
      </w:r>
      <w:r>
        <w:rPr>
          <w:u w:val="single"/>
        </w:rPr>
        <w:t xml:space="preserve"> </w:t>
      </w:r>
      <w:r>
        <w:rPr>
          <w:u w:val="single"/>
        </w:rPr>
        <w:t xml:space="preserve"> </w:t>
      </w:r>
      <w:r>
        <w:rPr>
          <w:u w:val="single"/>
        </w:rPr>
        <w:t xml:space="preserve">ADMINISTRATIVE COSTS.  A reasonable amount not to exceed five percent of the money appropriated by the legislature for the purposes of this subchapter may be used by the commission to pay administrative costs of implementing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grant awarded on or after the effective date of this Act.  A grant awarded under a provision amended by this Act is governed by the law in effect on the date the grant was awarded,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