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87R11398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3117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the Richards-Bush Mall in the Capitol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2165, Government Code, is amended by amending Section 2165.260 and adding Section 2165.2605 to read as follows:</w:t>
      </w:r>
    </w:p>
    <w:p w:rsidR="003F3435" w:rsidRDefault="0032493E">
      <w:pPr>
        <w:spacing w:line="480" w:lineRule="auto"/>
        <w:ind w:firstLine="720"/>
        <w:jc w:val="both"/>
      </w:pPr>
      <w:r>
        <w:t xml:space="preserve">Sec.</w:t>
      </w:r>
      <w:r xml:space="preserve">
        <w:t> </w:t>
      </w:r>
      <w:r>
        <w:t xml:space="preserve">2165.260.</w:t>
      </w:r>
      <w:r xml:space="preserve">
        <w:t> </w:t>
      </w:r>
      <w:r xml:space="preserve">
        <w:t> </w:t>
      </w:r>
      <w:r>
        <w:rPr>
          <w:u w:val="single"/>
        </w:rPr>
        <w:t xml:space="preserve">RICHARDS-BUSH</w:t>
      </w:r>
      <w:r>
        <w:t xml:space="preserve"> [</w:t>
      </w:r>
      <w:r>
        <w:rPr>
          <w:strike/>
        </w:rPr>
        <w:t xml:space="preserve">TEXAS</w:t>
      </w:r>
      <w:r>
        <w:t xml:space="preserve">] MALL [</w:t>
      </w:r>
      <w:r>
        <w:rPr>
          <w:strike/>
        </w:rPr>
        <w:t xml:space="preserve">AREA VENDOR PERMIT</w:t>
      </w:r>
      <w:r>
        <w:t xml:space="preserve">]. (a) In this section, </w:t>
      </w:r>
      <w:r>
        <w:rPr>
          <w:u w:val="single"/>
        </w:rPr>
        <w:t xml:space="preserve">"Richards-Bush Mall"</w:t>
      </w:r>
      <w:r>
        <w:t xml:space="preserve"> [</w:t>
      </w:r>
      <w:r>
        <w:rPr>
          <w:strike/>
        </w:rPr>
        <w:t xml:space="preserve">the "Texas mall area of the Capitol Complex"</w:t>
      </w:r>
      <w:r>
        <w:t xml:space="preserve">] means the state-owned property within the area bounded on the north by Martin Luther King, Jr., Boulevard, on the east by Brazos Street, on the south by 15th Street, and on the west by Colorado Street.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Richards-Bush Mall is designated in recognition of Ann Richards' and George W. Bush's service as the 45th and 46th governors of this state, respectively.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install a plaque commemorating the designation in a prominent location on the mall.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2165.2605.</w:t>
      </w:r>
      <w:r>
        <w:rPr>
          <w:u w:val="single"/>
        </w:rPr>
        <w:t xml:space="preserve"> </w:t>
      </w:r>
      <w:r>
        <w:rPr>
          <w:u w:val="single"/>
        </w:rPr>
        <w:t xml:space="preserve"> </w:t>
      </w:r>
      <w:r>
        <w:rPr>
          <w:u w:val="single"/>
        </w:rPr>
        <w:t xml:space="preserve">RICHARDS-BUSH MALL VENDOR PERMIT. (a) In this section, "Richards-Bush Mall" has the meaning assigned by Section 2165.260.</w:t>
      </w:r>
    </w:p>
    <w:p w:rsidR="003F3435" w:rsidRDefault="0032493E">
      <w:pPr>
        <w:spacing w:line="480" w:lineRule="auto"/>
        <w:ind w:firstLine="720"/>
        <w:jc w:val="both"/>
      </w:pPr>
      <w:r>
        <w:t xml:space="preserve">(b)</w:t>
      </w:r>
      <w:r xml:space="preserve">
        <w:t> </w:t>
      </w:r>
      <w:r xml:space="preserve">
        <w:t> </w:t>
      </w:r>
      <w:r>
        <w:t xml:space="preserve">Notwithstanding any other law, the State Preservation Board by rule and in consultation with the commission and other appropriate state agencies shall establish a process for a vendor to apply for and obtain from the board a permit that allows the vendor to sell goods from a rented space during an event authorized by the board and held </w:t>
      </w:r>
      <w:r>
        <w:rPr>
          <w:u w:val="single"/>
        </w:rPr>
        <w:t xml:space="preserve">on the Richards-Bush Mall</w:t>
      </w:r>
      <w:r>
        <w:t xml:space="preserve"> [</w:t>
      </w:r>
      <w:r>
        <w:rPr>
          <w:strike/>
        </w:rPr>
        <w:t xml:space="preserve">in the Texas mall area of the Capitol Complex</w:t>
      </w:r>
      <w:r>
        <w:t xml:space="preserve">].</w:t>
      </w:r>
    </w:p>
    <w:p w:rsidR="003F3435" w:rsidRDefault="0032493E">
      <w:pPr>
        <w:spacing w:line="480" w:lineRule="auto"/>
        <w:ind w:firstLine="720"/>
        <w:jc w:val="both"/>
      </w:pPr>
      <w:r>
        <w:t xml:space="preserve">(c)</w:t>
      </w:r>
      <w:r xml:space="preserve">
        <w:t> </w:t>
      </w:r>
      <w:r xml:space="preserve">
        <w:t> </w:t>
      </w:r>
      <w:r>
        <w:t xml:space="preserve">The State Preservation Board is not required to adopt the rules required under Subsection (b) until the Capitol Complex master plan developed under Section 2166.105 is implemented and the </w:t>
      </w:r>
      <w:r>
        <w:rPr>
          <w:u w:val="single"/>
        </w:rPr>
        <w:t xml:space="preserve">Richards-Bush Mall</w:t>
      </w:r>
      <w:r>
        <w:t xml:space="preserve"> [</w:t>
      </w:r>
      <w:r>
        <w:rPr>
          <w:strike/>
        </w:rPr>
        <w:t xml:space="preserve">Texas mall proposed in the plan</w:t>
      </w:r>
      <w:r>
        <w:t xml:space="preserve">] is established.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