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87R10757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grocery stores from load shedding participation during a rolling blackout.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38, Utilities Code, is amended by adding Section 38.0721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38.0721.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EXCLUSION OF GROCERY STORES FROM ROLLING BLACKOUT.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by rule shall require each electric utility, municipally owned utility, and electric cooperative to exclude any circuits that provide power to a grocery store from participation in the utility's or cooperative's attempt to shed load in response to a rolling blackout initiated by an independent organization certified under Section 39.151.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may adopt criteria to determine which grocery stores are entitled to be excluded from load shedding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