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87R278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Toth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civil liability of a local entity or institution of higher education official directing certain immigration law violations.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752, Government Code, is amended by adding Section 752.0563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752.0563.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LIABILITY FOR OFFICIALS.  (a)  An individual who holds an elective or appointive office of a local entity or institution of higher education and who directs the entity or the institution's campus police department to violate Section 752.053 is liable in the official's personal capacity to a person for the person's damages that were incurred as a result of the violation.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official of a local entity or institution of higher education may not assert official immunity or other forms of immunity as a defense in an action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752.0563, Government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