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3648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3648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natural gas and electric services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NATURAL GAS FACILITIES AND ENTITIES.  (a) The commission shall collaborate with the Public Utility Commission of Texas to adopt rules to establish a process to designate certain natural gas facilities and entities associated with providing natural gas in this state as critical customers or critical gas suppliers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criteria for designating persons who own or operate a facility under the jurisdiction of the commission under Section 81.051(a) or engage in an activity under the jurisdiction of the commission under Section 81.051(a) who must provide critical customer and critical gas supply information, as defined by the commission, to the entities described by Section 38.074(b)(1),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for the purposes of Subdivision (1), including natural gas production, processing, transportation, and the delivery of natural gas to generators of electric energy.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LIMITED LIABILITY OF CERTAIN ELECTRIC UTILITIES.  An electric utility that complies with an instruction, directive, order, regulation, or restriction regarding the operation of the electric utility's transmission or distribution system issued by an independent organization certified under Section 39.151 or a regulatory authority is not liable for any direct or consequential damages, including without limitation bodily or other personal injury, emotional injury, death, property damage, loss of profits, loss of revenue, or loss of production capacity, caused by the electric utility's compliance with the instruction, directive, order, regulation,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NATURAL GAS FACILITIES AND ENTITIES.  (a) The commission shall collaborate with the Railroad Commission of Texas to adopt rules to establish a process to designate certain natural gas facilities and entities associated with providing natural gas in this state as critical during energy emergencies.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independent organization certified under Section 39.151 for the ERCOT power region and each electric utility, municipally owned utility, and electric cooperative providing service in the ERCOT power region is provided with the information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prioritizing for load-shed purposes during an energy emergency the facilities and entities designated under Subsection (a);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an electric utility, municipally owned utility, or electric cooperative providing service in the ERCOT power region to prioritize power delivery and power restoration among the facilities and entities designated under Subsection (a) on the utility's or cooperative's systems, as circumstances require.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31.006, Utilities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Public Utility Commission of Texas and Railroad Commission of Texas shall adopt rules required by Section 81.073, Natural Resources Code, and Section 38.074, Utilities Code, as added by this Act, not later than December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the implementation by the Public Utility Commission of Texas of the designation and prioritization requirements in this Act not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