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87R7062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3680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notice of the availability on the Internet of property-tax-related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 </w:t>
      </w:r>
      <w:r>
        <w:rPr>
          <w:u w:val="single"/>
        </w:rPr>
        <w:t xml:space="preserve">In addition, in reduced type, the notice must state: "Visit PropertyTaxes.Texas.gov to find a link to your local property tax database on which you can easily access information regarding your property taxes, including information about proposed tax rates and scheduled public hearings of each entity that taxes your property."</w:t>
      </w:r>
      <w:r>
        <w:t xml:space="preserv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48, would provide the same amount of maintenance and operations taxes and state funds distributed under Chapter 48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43, 46, and 48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Voter-Approval Rate: The highest tax rate the district can adopt before requiring voter approval at an election is (the school district voter-approval rate determined under Section 26.08, Tax Code). This election will be automatically held if the district adopts a rate in excess of the voter-approval rate of (the school district voter-approval rate)."; and</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48 in the succeeding school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25.19, Tax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notice required by Subsection (a) or (g) must include the following statement: "Beginning August 7th, visit PropertyTaxes.Texas.gov to find a link to your local property tax database on which you can easily access information regarding your property taxes, including information regarding the amount of taxes that each entity that taxes your property will impose if the entity adopts its proposed tax rate. Your local property tax database will be updated regularly during August and September as local elected officials propose and adopt the property tax rates that will determine how much you pay in property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26.04(e-2), Tax Code, is amended to read as follows:</w:t>
      </w:r>
    </w:p>
    <w:p w:rsidR="003F3435" w:rsidRDefault="0032493E">
      <w:pPr>
        <w:spacing w:line="480" w:lineRule="auto"/>
        <w:ind w:firstLine="720"/>
        <w:jc w:val="both"/>
      </w:pPr>
      <w:r>
        <w:t xml:space="preserve">(e-2)</w:t>
      </w:r>
      <w:r xml:space="preserve">
        <w:t> </w:t>
      </w:r>
      <w:r xml:space="preserve">
        <w:t> </w:t>
      </w:r>
      <w:r>
        <w:t xml:space="preserve">By August 7 or as soon thereafter as practicable, the chief appraiser of each appraisal district shall deliver by regular mail or e-mail to each owner of property located in the appraisal district a notice that the estimated amount of taxes to be imposed on the owner's property by each taxing unit in which the property is located may be found in the property tax database maintained by the appraisal district under Section 26.17. The notice must include:</w:t>
      </w:r>
    </w:p>
    <w:p w:rsidR="003F3435" w:rsidRDefault="0032493E">
      <w:pPr>
        <w:spacing w:line="480" w:lineRule="auto"/>
        <w:ind w:firstLine="1440"/>
        <w:jc w:val="both"/>
      </w:pPr>
      <w:r>
        <w:t xml:space="preserve">(1)</w:t>
      </w:r>
      <w:r xml:space="preserve">
        <w:t> </w:t>
      </w:r>
      <w:r xml:space="preserve">
        <w:t> </w:t>
      </w:r>
      <w:r>
        <w:rPr>
          <w:u w:val="single"/>
        </w:rPr>
        <w:t xml:space="preserve">the following</w:t>
      </w:r>
      <w:r>
        <w:t xml:space="preserve"> [</w:t>
      </w:r>
      <w:r>
        <w:rPr>
          <w:strike/>
        </w:rPr>
        <w:t xml:space="preserve">a</w:t>
      </w:r>
      <w:r>
        <w:t xml:space="preserve">] statement</w:t>
      </w:r>
      <w:r>
        <w:rPr>
          <w:u w:val="single"/>
        </w:rPr>
        <w:t xml:space="preserve">: "Visit PropertyTaxes.Texas.gov to find a link to your local property tax database on which you can easily access information regarding your property taxes, including information regarding the amount of taxes that each entity that taxes your property will impose if the entity adopts its proposed tax rate. Your local property tax database will be updated regularly during August and September as local elected officials propose and adopt the property tax rates that will determine how much you pay in property taxes."</w:t>
      </w:r>
      <w:r>
        <w:t xml:space="preserve"> [</w:t>
      </w:r>
      <w:r>
        <w:rPr>
          <w:strike/>
        </w:rPr>
        <w:t xml:space="preserve">directing the property owner to an Internet website from which the owner may access information related to the actions taken or proposed to be taken by each taxing unit in which the property is located that may affect the taxes imposed on the owner's property</w:t>
      </w:r>
      <w:r>
        <w:t xml:space="preserve">];</w:t>
      </w:r>
    </w:p>
    <w:p w:rsidR="003F3435" w:rsidRDefault="0032493E">
      <w:pPr>
        <w:spacing w:line="480" w:lineRule="auto"/>
        <w:ind w:firstLine="1440"/>
        <w:jc w:val="both"/>
      </w:pPr>
      <w:r>
        <w:t xml:space="preserve">(2)</w:t>
      </w:r>
      <w:r xml:space="preserve">
        <w:t> </w:t>
      </w:r>
      <w:r xml:space="preserve">
        <w:t> </w:t>
      </w:r>
      <w:r>
        <w:t xml:space="preserve">a statement that the property owner may request from the county assessor-collector for the county in which the property is located or, if the county assessor-collector does not assess taxes for the county, the person who assesses taxes for the county under Section 6.24(b), contact information for the assessor for each taxing unit in which the property is located, who must provide the information described by this subsection to the owner on request; and</w:t>
      </w:r>
    </w:p>
    <w:p w:rsidR="003F3435" w:rsidRDefault="0032493E">
      <w:pPr>
        <w:spacing w:line="480" w:lineRule="auto"/>
        <w:ind w:firstLine="1440"/>
        <w:jc w:val="both"/>
      </w:pPr>
      <w:r>
        <w:t xml:space="preserve">(3)</w:t>
      </w:r>
      <w:r xml:space="preserve">
        <w:t> </w:t>
      </w:r>
      <w:r xml:space="preserve">
        <w:t> </w:t>
      </w:r>
      <w:r>
        <w:t xml:space="preserve">the name, address, and telephone number of the county assessor-collector for the county in which the property is located or, if the county assessor-collector does not assess taxes for the county, the person who assesses taxes for the county under Section 6.24(b).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26.052,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Public notice provided under Subsection (c) must include the following statement: "Visit PropertyTaxes.Texas.gov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26.06(b-1), (b-2), and (b-3), Tax Code, are amended to read as follows:</w:t>
      </w:r>
    </w:p>
    <w:p w:rsidR="003F3435" w:rsidRDefault="0032493E">
      <w:pPr>
        <w:spacing w:line="480" w:lineRule="auto"/>
        <w:ind w:firstLine="720"/>
        <w:jc w:val="both"/>
      </w:pPr>
      <w:r>
        <w:t xml:space="preserve">(b-1)</w:t>
      </w:r>
      <w:r xml:space="preserve">
        <w:t> </w:t>
      </w:r>
      <w:r xml:space="preserve">
        <w:t> </w:t>
      </w:r>
      <w:r>
        <w:t xml:space="preserve">If the proposed tax rate exceeds the no-new-revenue tax rate and the voter-approval tax rate of the taxing unit, the notice must contain a statement in the following form:</w:t>
      </w:r>
    </w:p>
    <w:p w:rsidR="003F3435" w:rsidRDefault="0032493E">
      <w:pPr>
        <w:spacing w:line="480" w:lineRule="auto"/>
        <w:jc w:val="center"/>
      </w:pPr>
      <w:r>
        <w:t xml:space="preserve">"NOTICE OF PUBLIC HEARING ON TAX INCREASE</w:t>
      </w:r>
    </w:p>
    <w:p w:rsidR="003F3435" w:rsidRDefault="0032493E">
      <w:pPr>
        <w:spacing w:line="480" w:lineRule="auto"/>
        <w:ind w:firstLine="720"/>
        <w:jc w:val="both"/>
      </w:pPr>
      <w: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"NO-NEW-REVENUE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"VOTER-APPROVAL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t xml:space="preserve">"The proposed tax rate is greater than the no-new-revenue tax rate.</w:t>
      </w:r>
      <w:r xml:space="preserve">
        <w:t> </w:t>
      </w:r>
      <w:r xml:space="preserve">
        <w:t> </w:t>
      </w:r>
      <w:r>
        <w:t xml:space="preserve">This means that (name of taxing unit) is proposing to increase property taxes for the (current tax year) tax year.</w:t>
      </w:r>
    </w:p>
    <w:p w:rsidR="003F3435" w:rsidRDefault="0032493E">
      <w:pPr>
        <w:spacing w:line="480" w:lineRule="auto"/>
        <w:ind w:firstLine="720"/>
        <w:jc w:val="both"/>
      </w:pPr>
      <w:r>
        <w:t xml:space="preserve">"A public hearing on the proposed tax rate will be held on (date and time) at (meeting place).</w:t>
      </w:r>
    </w:p>
    <w:p w:rsidR="003F3435" w:rsidRDefault="0032493E">
      <w:pPr>
        <w:spacing w:line="480" w:lineRule="auto"/>
        <w:ind w:firstLine="720"/>
        <w:jc w:val="both"/>
      </w:pPr>
      <w:r>
        <w:t xml:space="preserve">"The proposed tax rate is also greater than the voter-approval tax rate.</w:t>
      </w:r>
      <w:r xml:space="preserve">
        <w:t> </w:t>
      </w:r>
      <w:r xml:space="preserve">
        <w:t> </w:t>
      </w:r>
      <w:r>
        <w:t xml:space="preserve">If (name of taxing unit) adopts the proposed tax rate, (name of taxing unit) is required to hold an election so that the voters may accept or reject the proposed tax rate.</w:t>
      </w:r>
      <w:r xml:space="preserve">
        <w:t> </w:t>
      </w:r>
      <w:r xml:space="preserve">
        <w:t> </w:t>
      </w:r>
      <w:r>
        <w:t xml:space="preserve">If a majority of the voters reject the proposed tax rate, the tax rate of the (name of taxing unit) will be the voter-approval tax rate.</w:t>
      </w:r>
      <w:r xml:space="preserve">
        <w:t> </w:t>
      </w:r>
      <w:r xml:space="preserve">
        <w:t> </w:t>
      </w:r>
      <w:r>
        <w:t xml:space="preserve">The election will be held on (date of election).</w:t>
      </w:r>
      <w:r xml:space="preserve">
        <w:t> </w:t>
      </w:r>
      <w:r xml:space="preserve">
        <w:t> </w:t>
      </w:r>
      <w:r>
        <w:t xml:space="preserve">You may contact the (name of office responsible for administering the election) for information about voting locations.</w:t>
      </w:r>
      <w:r xml:space="preserve">
        <w:t> </w:t>
      </w:r>
      <w:r xml:space="preserve">
        <w:t> </w:t>
      </w:r>
      <w:r>
        <w:t xml:space="preserve">The hours of voting on election day are (voting hours).</w:t>
      </w:r>
    </w:p>
    <w:p w:rsidR="003F3435" w:rsidRDefault="0032493E">
      <w:pPr>
        <w:spacing w:line="480" w:lineRule="auto"/>
        <w:ind w:firstLine="720"/>
        <w:jc w:val="both"/>
      </w:pPr>
      <w:r>
        <w:t xml:space="preserve">"Your taxes owed under any of the tax rates mentioned above can be calculated as follows:</w:t>
      </w:r>
    </w:p>
    <w:p w:rsidR="003F3435" w:rsidRDefault="0032493E">
      <w:pPr>
        <w:spacing w:line="480" w:lineRule="auto"/>
        <w:ind w:firstLine="720"/>
        <w:jc w:val="both"/>
      </w:pPr>
      <w:r>
        <w:t xml:space="preserve">"Property tax amount = tax rate x taxable value of your property / 100</w:t>
      </w:r>
    </w:p>
    <w:p w:rsidR="003F3435" w:rsidRDefault="0032493E">
      <w:pPr>
        <w:spacing w:line="480" w:lineRule="auto"/>
        <w:ind w:firstLine="720"/>
        <w:jc w:val="both"/>
      </w:pPr>
      <w: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"Visit PropertyTaxes.Texas.gov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(b-2)</w:t>
      </w:r>
      <w:r xml:space="preserve">
        <w:t> </w:t>
      </w:r>
      <w:r xml:space="preserve">
        <w:t> </w:t>
      </w:r>
      <w:r>
        <w:t xml:space="preserve">If the proposed tax rate exceeds the no-new-revenue tax rate but does not exceed the voter-approval tax rate of the taxing unit, the notice must contain a statement in the following form:</w:t>
      </w:r>
    </w:p>
    <w:p w:rsidR="003F3435" w:rsidRDefault="0032493E">
      <w:pPr>
        <w:spacing w:line="480" w:lineRule="auto"/>
        <w:jc w:val="center"/>
      </w:pPr>
      <w:r>
        <w:t xml:space="preserve">"NOTICE OF PUBLIC HEARING ON TAX INCREASE</w:t>
      </w:r>
    </w:p>
    <w:p w:rsidR="003F3435" w:rsidRDefault="0032493E">
      <w:pPr>
        <w:spacing w:line="480" w:lineRule="auto"/>
        <w:ind w:firstLine="720"/>
        <w:jc w:val="both"/>
      </w:pPr>
      <w: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"NO-NEW-REVENUE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"VOTER-APPROVAL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t xml:space="preserve">"The proposed tax rate is greater than the no-new-revenue tax rate.</w:t>
      </w:r>
      <w:r xml:space="preserve">
        <w:t> </w:t>
      </w:r>
      <w:r xml:space="preserve">
        <w:t> </w:t>
      </w:r>
      <w:r>
        <w:t xml:space="preserve">This means that (name of taxing unit) is proposing to increase property taxes for the (current tax year) tax year.</w:t>
      </w:r>
    </w:p>
    <w:p w:rsidR="003F3435" w:rsidRDefault="0032493E">
      <w:pPr>
        <w:spacing w:line="480" w:lineRule="auto"/>
        <w:ind w:firstLine="720"/>
        <w:jc w:val="both"/>
      </w:pPr>
      <w:r>
        <w:t xml:space="preserve">"A public hearing on the proposed tax rate will be held on (date and time) at (meeting place).</w:t>
      </w:r>
    </w:p>
    <w:p w:rsidR="003F3435" w:rsidRDefault="0032493E">
      <w:pPr>
        <w:spacing w:line="480" w:lineRule="auto"/>
        <w:ind w:firstLine="720"/>
        <w:jc w:val="both"/>
      </w:pPr>
      <w:r>
        <w:t xml:space="preserve">"The proposed tax rate is not greater than the voter-approval tax rate.</w:t>
      </w:r>
      <w:r xml:space="preserve">
        <w:t> </w:t>
      </w:r>
      <w:r xml:space="preserve">
        <w:t> </w:t>
      </w:r>
      <w:r>
        <w:t xml:space="preserve">As a result, (name of taxing unit) is not required to hold an election at which voters may accept or reject the proposed tax rate.</w:t>
      </w:r>
      <w:r xml:space="preserve">
        <w:t> </w:t>
      </w:r>
      <w:r xml:space="preserve">
        <w:t> </w:t>
      </w:r>
      <w:r>
        <w:t xml:space="preserve">However, you may express your support for or opposition to the proposed tax rate by contacting the members of the (name of governing body) of (name of taxing unit) at their offices or by attending the public hearing mentioned above.</w:t>
      </w:r>
    </w:p>
    <w:p w:rsidR="003F3435" w:rsidRDefault="0032493E">
      <w:pPr>
        <w:spacing w:line="480" w:lineRule="auto"/>
        <w:ind w:firstLine="720"/>
        <w:jc w:val="both"/>
      </w:pPr>
      <w:r>
        <w:t xml:space="preserve">"Your taxes owed under any of the tax rates mentioned above can be calculated as follows:</w:t>
      </w:r>
    </w:p>
    <w:p w:rsidR="003F3435" w:rsidRDefault="0032493E">
      <w:pPr>
        <w:spacing w:line="480" w:lineRule="auto"/>
        <w:ind w:firstLine="720"/>
        <w:jc w:val="both"/>
      </w:pPr>
      <w:r>
        <w:t xml:space="preserve">"Property tax amount = tax rate x taxable value of your property / 100</w:t>
      </w:r>
    </w:p>
    <w:p w:rsidR="003F3435" w:rsidRDefault="0032493E">
      <w:pPr>
        <w:spacing w:line="480" w:lineRule="auto"/>
        <w:ind w:firstLine="720"/>
        <w:jc w:val="both"/>
      </w:pPr>
      <w: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"Visit PropertyTaxes.Texas.gov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(b-3)</w:t>
      </w:r>
      <w:r xml:space="preserve">
        <w:t> </w:t>
      </w:r>
      <w:r xml:space="preserve">
        <w:t> </w:t>
      </w:r>
      <w:r>
        <w:t xml:space="preserve">If the proposed tax rate does not exceed the no-new-revenue tax rate but exceeds the voter-approval tax rate of the taxing unit, the notice must contain a statement in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"NO-NEW-REVENUE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"VOTER-APPROVAL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t xml:space="preserve">"The proposed tax rate is not greater than the no-new-revenue tax rate.</w:t>
      </w:r>
      <w:r xml:space="preserve">
        <w:t> </w:t>
      </w:r>
      <w:r xml:space="preserve">
        <w:t> </w:t>
      </w:r>
      <w:r>
        <w:t xml:space="preserve">This means that (name of taxing unit) is not proposing to increase property taxes for the (current tax year) tax year.</w:t>
      </w:r>
    </w:p>
    <w:p w:rsidR="003F3435" w:rsidRDefault="0032493E">
      <w:pPr>
        <w:spacing w:line="480" w:lineRule="auto"/>
        <w:ind w:firstLine="720"/>
        <w:jc w:val="both"/>
      </w:pPr>
      <w:r>
        <w:t xml:space="preserve">"A public hearing on the proposed tax rate will be held on (date and time) at (meeting place).</w:t>
      </w:r>
    </w:p>
    <w:p w:rsidR="003F3435" w:rsidRDefault="0032493E">
      <w:pPr>
        <w:spacing w:line="480" w:lineRule="auto"/>
        <w:ind w:firstLine="720"/>
        <w:jc w:val="both"/>
      </w:pPr>
      <w:r>
        <w:t xml:space="preserve">"The proposed tax rate is greater than the voter-approval tax rate.</w:t>
      </w:r>
      <w:r xml:space="preserve">
        <w:t> </w:t>
      </w:r>
      <w:r xml:space="preserve">
        <w:t> </w:t>
      </w:r>
      <w:r>
        <w:t xml:space="preserve">If (name of taxing unit) adopts the proposed tax rate, (name of taxing unit) is required to hold an election so that the voters may accept or reject the proposed tax rate.</w:t>
      </w:r>
      <w:r xml:space="preserve">
        <w:t> </w:t>
      </w:r>
      <w:r xml:space="preserve">
        <w:t> </w:t>
      </w:r>
      <w:r>
        <w:t xml:space="preserve">If a majority of the voters reject the proposed tax rate, the tax rate of the (name of taxing unit) will be the voter-approval tax rate.</w:t>
      </w:r>
      <w:r xml:space="preserve">
        <w:t> </w:t>
      </w:r>
      <w:r xml:space="preserve">
        <w:t> </w:t>
      </w:r>
      <w:r>
        <w:t xml:space="preserve">The election will be held on (date of election).</w:t>
      </w:r>
      <w:r xml:space="preserve">
        <w:t> </w:t>
      </w:r>
      <w:r xml:space="preserve">
        <w:t> </w:t>
      </w:r>
      <w:r>
        <w:t xml:space="preserve">You may contact the (name of office responsible for administering the election) for information about voting locations.</w:t>
      </w:r>
      <w:r xml:space="preserve">
        <w:t> </w:t>
      </w:r>
      <w:r xml:space="preserve">
        <w:t> </w:t>
      </w:r>
      <w:r>
        <w:t xml:space="preserve">The hours of voting on election day are (voting hours).</w:t>
      </w:r>
    </w:p>
    <w:p w:rsidR="003F3435" w:rsidRDefault="0032493E">
      <w:pPr>
        <w:spacing w:line="480" w:lineRule="auto"/>
        <w:ind w:firstLine="720"/>
        <w:jc w:val="both"/>
      </w:pPr>
      <w:r>
        <w:t xml:space="preserve">"Your taxes owed under any of the tax rates mentioned above can be calculated as follows:</w:t>
      </w:r>
    </w:p>
    <w:p w:rsidR="003F3435" w:rsidRDefault="0032493E">
      <w:pPr>
        <w:spacing w:line="480" w:lineRule="auto"/>
        <w:ind w:firstLine="720"/>
        <w:jc w:val="both"/>
      </w:pPr>
      <w:r>
        <w:t xml:space="preserve">"Property tax amount = tax rate x taxable value of your property / 100</w:t>
      </w:r>
    </w:p>
    <w:p w:rsidR="003F3435" w:rsidRDefault="0032493E">
      <w:pPr>
        <w:spacing w:line="480" w:lineRule="auto"/>
        <w:ind w:firstLine="720"/>
        <w:jc w:val="both"/>
      </w:pPr>
      <w:r>
        <w:t xml:space="preserve">"(Names of all members of the governing body, showing how each voted on the proposal to consider the tax rate or, if one or more were absent, indicating the absences.)</w:t>
      </w:r>
    </w:p>
    <w:p w:rsidR="003F3435" w:rsidRDefault="0032493E">
      <w:pPr>
        <w:spacing w:line="480" w:lineRule="auto"/>
        <w:ind w:firstLine="720"/>
        <w:jc w:val="both"/>
      </w:pPr>
      <w:r>
        <w:rPr>
          <w:u w:val="single"/>
        </w:rPr>
        <w:t xml:space="preserve">"Visit PropertyTaxes.Texas.gov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26.061(b), Tax Code, is amended to read as follows:</w:t>
      </w:r>
    </w:p>
    <w:p w:rsidR="003F3435" w:rsidRDefault="0032493E">
      <w:pPr>
        <w:spacing w:line="480" w:lineRule="auto"/>
        <w:ind w:firstLine="720"/>
        <w:jc w:val="both"/>
      </w:pPr>
      <w:r>
        <w:t xml:space="preserve">(b)</w:t>
      </w:r>
      <w:r xml:space="preserve">
        <w:t> </w:t>
      </w:r>
      <w:r xml:space="preserve">
        <w:t> </w:t>
      </w:r>
      <w:r>
        <w:t xml:space="preserve">The notice of the meeting at which the governing body of the taxing unit will vote on the proposed tax rate must contain a statement in the following form:</w:t>
      </w:r>
    </w:p>
    <w:p w:rsidR="003F3435" w:rsidRDefault="0032493E">
      <w:pPr>
        <w:spacing w:line="480" w:lineRule="auto"/>
        <w:jc w:val="center"/>
      </w:pPr>
      <w:r>
        <w:t xml:space="preserve">"NOTICE OF MEETING TO VOTE ON TAX RATE</w:t>
      </w:r>
    </w:p>
    <w:p w:rsidR="003F3435" w:rsidRDefault="0032493E">
      <w:pPr>
        <w:spacing w:line="480" w:lineRule="auto"/>
        <w:ind w:firstLine="720"/>
        <w:jc w:val="both"/>
      </w:pPr>
      <w: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"NO-NEW-REVENUE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"VOTER-APPROVAL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t xml:space="preserve">"The proposed tax rate is not greater than the no-new-revenue tax rate.</w:t>
      </w:r>
      <w:r xml:space="preserve">
        <w:t> </w:t>
      </w:r>
      <w:r xml:space="preserve">
        <w:t> </w:t>
      </w:r>
      <w:r>
        <w:t xml:space="preserve">This means that (name of taxing unit) is not proposing to increase property taxes for the (current tax year) tax year.</w:t>
      </w:r>
    </w:p>
    <w:p w:rsidR="003F3435" w:rsidRDefault="0032493E">
      <w:pPr>
        <w:spacing w:line="480" w:lineRule="auto"/>
        <w:ind w:firstLine="720"/>
        <w:jc w:val="both"/>
      </w:pPr>
      <w:r>
        <w:t xml:space="preserve">"A public meeting to vote on the proposed tax rate will be held on (date and time) at (meeting place).</w:t>
      </w:r>
    </w:p>
    <w:p w:rsidR="003F3435" w:rsidRDefault="0032493E">
      <w:pPr>
        <w:spacing w:line="480" w:lineRule="auto"/>
        <w:ind w:firstLine="720"/>
        <w:jc w:val="both"/>
      </w:pPr>
      <w:r>
        <w:t xml:space="preserve">"The proposed tax rate is also not greater than the voter-approval tax rate.</w:t>
      </w:r>
      <w:r xml:space="preserve">
        <w:t> </w:t>
      </w:r>
      <w:r xml:space="preserve">
        <w:t> </w:t>
      </w:r>
      <w:r>
        <w:t xml:space="preserve">As a result, (name of taxing unit) is not required to hold an election to seek voter approval of the rate.</w:t>
      </w:r>
      <w:r xml:space="preserve">
        <w:t> </w:t>
      </w:r>
      <w:r xml:space="preserve">
        <w:t> </w:t>
      </w:r>
      <w:r>
        <w:t xml:space="preserve">However, you may express your support for or opposition to the proposed tax rate by contacting the members of the (name of governing body) of (name of taxing unit) at their offices or by attending the public meeting mentioned above.</w:t>
      </w:r>
    </w:p>
    <w:p w:rsidR="003F3435" w:rsidRDefault="0032493E">
      <w:pPr>
        <w:spacing w:line="480" w:lineRule="auto"/>
        <w:ind w:firstLine="720"/>
        <w:jc w:val="both"/>
      </w:pPr>
      <w:r>
        <w:t xml:space="preserve">"Your taxes owed under any of the above rates can be calculated as follows:</w:t>
      </w:r>
    </w:p>
    <w:p w:rsidR="003F3435" w:rsidRDefault="0032493E">
      <w:pPr>
        <w:spacing w:line="480" w:lineRule="auto"/>
        <w:ind w:firstLine="720"/>
        <w:jc w:val="both"/>
      </w:pPr>
      <w:r>
        <w:t xml:space="preserve">"Property tax amount = tax rate x taxable value of your property / 100</w:t>
      </w:r>
    </w:p>
    <w:p w:rsidR="003F3435" w:rsidRDefault="0032493E">
      <w:pPr>
        <w:spacing w:line="480" w:lineRule="auto"/>
        <w:ind w:firstLine="720"/>
        <w:jc w:val="both"/>
      </w:pPr>
      <w:r>
        <w:t xml:space="preserve">"(Names of all members of the governing body, showing how each voted on the proposed tax rate or, if one or more were absent, indicating the absences.)</w:t>
      </w:r>
    </w:p>
    <w:p w:rsidR="003F3435" w:rsidRDefault="0032493E">
      <w:pPr>
        <w:spacing w:line="480" w:lineRule="auto"/>
        <w:ind w:firstLine="720"/>
        <w:jc w:val="both"/>
      </w:pPr>
      <w:r>
        <w:rPr>
          <w:u w:val="single"/>
        </w:rPr>
        <w:t xml:space="preserve">"Visit PropertyTaxes.Texas.gov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26, Tax Code, is amended by adding Section 26.175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26.175.</w:t>
      </w:r>
      <w:r>
        <w:rPr>
          <w:u w:val="single"/>
        </w:rPr>
        <w:t xml:space="preserve"> </w:t>
      </w:r>
      <w:r>
        <w:rPr>
          <w:u w:val="single"/>
        </w:rPr>
        <w:t xml:space="preserve"> </w:t>
      </w:r>
      <w:r>
        <w:rPr>
          <w:u w:val="single"/>
        </w:rPr>
        <w:t xml:space="preserve">PROPERTY TAX DATABASE LOCATOR WEBSITE.  (a) In this section, "property tax database" means a property tax database required to be created and maintained by a chief appraiser under Section 26.17.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develop and maintain an easily accessible Internet website that lists each property tax database and includes a method to assist a property owner to identify the appropriate property tax database for the owner's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Internet website must provide a separate link to the Internet location of each property tax database.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address of the Internet website must be "PropertyTaxes.Texas.gov."</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49.236(a), Water Code, is amended to read as follows:</w:t>
      </w:r>
    </w:p>
    <w:p w:rsidR="003F3435" w:rsidRDefault="0032493E">
      <w:pPr>
        <w:spacing w:line="480" w:lineRule="auto"/>
        <w:ind w:firstLine="720"/>
        <w:jc w:val="both"/>
      </w:pPr>
      <w:r>
        <w:t xml:space="preserve">(a)</w:t>
      </w:r>
      <w:r xml:space="preserve">
        <w:t> </w:t>
      </w:r>
      <w:r xml:space="preserve">
        <w:t> </w:t>
      </w:r>
      <w:r>
        <w:t xml:space="preserve">Before the board adopts an ad valorem tax rate for the district for debt service, operation and maintenance purposes, or contract purposes, the board shall give notice of each meeting of the board at which the adoption of a tax rate will be considered. The notice must:</w:t>
      </w:r>
    </w:p>
    <w:p w:rsidR="003F3435" w:rsidRDefault="0032493E">
      <w:pPr>
        <w:spacing w:line="480" w:lineRule="auto"/>
        <w:ind w:firstLine="1440"/>
        <w:jc w:val="both"/>
      </w:pPr>
      <w:r>
        <w:t xml:space="preserve">(1)</w:t>
      </w:r>
      <w:r xml:space="preserve">
        <w:t> </w:t>
      </w:r>
      <w:r xml:space="preserve">
        <w:t> </w:t>
      </w:r>
      <w:r>
        <w:t xml:space="preserve">contain a statement in substantially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"The (name of the district) will hold a public hearing on a proposed tax rate for the tax year (year of tax levy) on (date and time) at (meeting place). Your individual taxes may increase at a greater or lesser rate, or even decrease, depending on the tax rate that is adopted and on the change in the taxable value of your property in relation to the change in taxable value of all other property. The change in the taxable value of your property in relation to the change in the taxable value of all other property determines the distribution of the tax burden among all property owners.</w:t>
      </w:r>
    </w:p>
    <w:p w:rsidR="003F3435" w:rsidRDefault="0032493E">
      <w:pPr>
        <w:spacing w:line="480" w:lineRule="auto"/>
        <w:ind w:firstLine="720"/>
        <w:jc w:val="both"/>
      </w:pPr>
      <w:r>
        <w:rPr>
          <w:u w:val="single"/>
        </w:rPr>
        <w:t xml:space="preserve">"Visit PropertyTaxes.Texas.gov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"(Names of all board members and, if a vote was taken, an indication of how each voted on the proposed tax rate and an indication of any absences.)";</w:t>
      </w:r>
    </w:p>
    <w:p w:rsidR="003F3435" w:rsidRDefault="0032493E">
      <w:pPr>
        <w:spacing w:line="480" w:lineRule="auto"/>
        <w:ind w:firstLine="1440"/>
        <w:jc w:val="both"/>
      </w:pPr>
      <w:r>
        <w:t xml:space="preserve">(2)</w:t>
      </w:r>
      <w:r xml:space="preserve">
        <w:t> </w:t>
      </w:r>
      <w:r xml:space="preserve">
        <w:t> </w:t>
      </w:r>
      <w:r>
        <w:t xml:space="preserve">contain the following information:</w:t>
      </w:r>
    </w:p>
    <w:p w:rsidR="003F3435" w:rsidRDefault="0032493E">
      <w:pPr>
        <w:spacing w:line="480" w:lineRule="auto"/>
        <w:ind w:firstLine="2160"/>
        <w:jc w:val="both"/>
      </w:pPr>
      <w:r>
        <w:t xml:space="preserve">(A)</w:t>
      </w:r>
      <w:r xml:space="preserve">
        <w:t> </w:t>
      </w:r>
      <w:r xml:space="preserve">
        <w:t> </w:t>
      </w:r>
      <w:r>
        <w:t xml:space="preserve">the district's total adopted tax rate for the preceding year and the proposed tax rate, expressed as an amount per $100;</w:t>
      </w:r>
    </w:p>
    <w:p w:rsidR="003F3435" w:rsidRDefault="0032493E">
      <w:pPr>
        <w:spacing w:line="480" w:lineRule="auto"/>
        <w:ind w:firstLine="2160"/>
        <w:jc w:val="both"/>
      </w:pPr>
      <w:r>
        <w:t xml:space="preserve">(B)</w:t>
      </w:r>
      <w:r xml:space="preserve">
        <w:t> </w:t>
      </w:r>
      <w:r xml:space="preserve">
        <w:t> </w:t>
      </w:r>
      <w:r>
        <w:t xml:space="preserve">the difference, expressed as an amount per $100 and as a percent increase or decrease, as applicable, in the proposed tax rate compared to the adopted tax rate for the preceding year;</w:t>
      </w:r>
    </w:p>
    <w:p w:rsidR="003F3435" w:rsidRDefault="0032493E">
      <w:pPr>
        <w:spacing w:line="480" w:lineRule="auto"/>
        <w:ind w:firstLine="2160"/>
        <w:jc w:val="both"/>
      </w:pPr>
      <w:r>
        <w:t xml:space="preserve">(C)</w:t>
      </w:r>
      <w:r xml:space="preserve">
        <w:t> </w:t>
      </w:r>
      <w:r xml:space="preserve">
        <w:t> </w:t>
      </w:r>
      <w:r>
        <w:t xml:space="preserve">the average appraised value of a residence homestead in the district in the preceding year and in the current year; the district's total homestead exemption, other than an exemption available only to disabled persons or persons 65 years of age or older, applicable to that appraised value in each of those years; and the average taxable value of a residence homestead in the district in each of those years, disregarding any homestead exemption available only to disabled persons or persons 65 years of age or older;</w:t>
      </w:r>
    </w:p>
    <w:p w:rsidR="003F3435" w:rsidRDefault="0032493E">
      <w:pPr>
        <w:spacing w:line="480" w:lineRule="auto"/>
        <w:ind w:firstLine="2160"/>
        <w:jc w:val="both"/>
      </w:pPr>
      <w:r>
        <w:t xml:space="preserve">(D)</w:t>
      </w:r>
      <w:r xml:space="preserve">
        <w:t> </w:t>
      </w:r>
      <w:r xml:space="preserve">
        <w:t> </w:t>
      </w:r>
      <w:r>
        <w:t xml:space="preserve">the amount of tax that would have been imposed by the district in the preceding year on a residence homestead appraised at the average appraised value of a residence homestead in that year, disregarding any homestead exemption available only to disabled persons or persons 65 years of age or older;</w:t>
      </w:r>
    </w:p>
    <w:p w:rsidR="003F3435" w:rsidRDefault="0032493E">
      <w:pPr>
        <w:spacing w:line="480" w:lineRule="auto"/>
        <w:ind w:firstLine="2160"/>
        <w:jc w:val="both"/>
      </w:pPr>
      <w:r>
        <w:t xml:space="preserve">(E)</w:t>
      </w:r>
      <w:r xml:space="preserve">
        <w:t> </w:t>
      </w:r>
      <w:r xml:space="preserve">
        <w:t> </w:t>
      </w:r>
      <w:r>
        <w:t xml:space="preserve">the amount of tax that would be imposed by the district in the current year on a residence homestead appraised at the average appraised value of a residence homestead in that year, disregarding any homestead exemption available only to disabled persons or persons 65 years of age or older, if the proposed tax rate is adopted;</w:t>
      </w:r>
    </w:p>
    <w:p w:rsidR="003F3435" w:rsidRDefault="0032493E">
      <w:pPr>
        <w:spacing w:line="480" w:lineRule="auto"/>
        <w:ind w:firstLine="2160"/>
        <w:jc w:val="both"/>
      </w:pPr>
      <w:r>
        <w:t xml:space="preserve">(F)</w:t>
      </w:r>
      <w:r xml:space="preserve">
        <w:t> </w:t>
      </w:r>
      <w:r xml:space="preserve">
        <w:t> </w:t>
      </w:r>
      <w:r>
        <w:t xml:space="preserve">the difference between the amounts of tax calculated under Paragraphs (D) and (E), expressed in dollars and cents and described as the annual percentage increase or decrease, as applicable, in the tax to be imposed by the district on the average residence homestead in the district in the current year if the proposed tax rate is adopted; and</w:t>
      </w:r>
    </w:p>
    <w:p w:rsidR="003F3435" w:rsidRDefault="0032493E">
      <w:pPr>
        <w:spacing w:line="480" w:lineRule="auto"/>
        <w:ind w:firstLine="2160"/>
        <w:jc w:val="both"/>
      </w:pPr>
      <w:r>
        <w:t xml:space="preserve">(G)</w:t>
      </w:r>
      <w:r xml:space="preserve">
        <w:t> </w:t>
      </w:r>
      <w:r xml:space="preserve">
        <w:t> </w:t>
      </w:r>
      <w:r>
        <w:t xml:space="preserve">if the proposed combined debt service, operation and maintenance, and contract tax rate requires or authorizes an election to approve or reduce the tax rate, as applicable, a description of the purpose of the proposed tax increase;</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 as applicable:</w:t>
      </w:r>
    </w:p>
    <w:p w:rsidR="003F3435" w:rsidRDefault="0032493E">
      <w:pPr>
        <w:spacing w:line="480" w:lineRule="auto"/>
        <w:ind w:firstLine="2160"/>
        <w:jc w:val="both"/>
      </w:pPr>
      <w:r>
        <w:t xml:space="preserve">(A)</w:t>
      </w:r>
      <w:r xml:space="preserve">
        <w:t> </w:t>
      </w:r>
      <w:r xml:space="preserve">
        <w:t> </w:t>
      </w:r>
      <w:r>
        <w:t xml:space="preserve">if the district is a district described by Section 49.23601:</w:t>
      </w:r>
    </w:p>
    <w:p w:rsidR="003F3435" w:rsidRDefault="0032493E">
      <w:pPr>
        <w:spacing w:line="480" w:lineRule="auto"/>
        <w:jc w:val="center"/>
      </w:pPr>
      <w:r>
        <w:t xml:space="preserve">"NOTICE OF VOTE ON TAX RATE</w:t>
      </w:r>
    </w:p>
    <w:p w:rsidR="003F3435" w:rsidRDefault="0032493E">
      <w:pPr>
        <w:spacing w:line="480" w:lineRule="auto"/>
        <w:ind w:firstLine="720"/>
        <w:jc w:val="both"/>
      </w:pPr>
      <w:r>
        <w:t xml:space="preserve">"If the district adopts a combined debt service, operation and maintenance, and contract tax rate that would result in the taxes on the average residence homestead increasing by more than eight percent, an election must be held to determine whether to approve the operation and maintenance tax rate under Section 49.23601, Water Code.";</w:t>
      </w:r>
    </w:p>
    <w:p w:rsidR="003F3435" w:rsidRDefault="0032493E">
      <w:pPr>
        <w:spacing w:line="480" w:lineRule="auto"/>
        <w:ind w:firstLine="2160"/>
        <w:jc w:val="both"/>
      </w:pPr>
      <w:r>
        <w:t xml:space="preserve">(B)</w:t>
      </w:r>
      <w:r xml:space="preserve">
        <w:t> </w:t>
      </w:r>
      <w:r xml:space="preserve">
        <w:t> </w:t>
      </w:r>
      <w:r>
        <w:t xml:space="preserve">if the district is a district described by Section 49.23602:</w:t>
      </w:r>
    </w:p>
    <w:p w:rsidR="003F3435" w:rsidRDefault="0032493E">
      <w:pPr>
        <w:spacing w:line="480" w:lineRule="auto"/>
        <w:jc w:val="center"/>
      </w:pPr>
      <w:r>
        <w:t xml:space="preserve">"NOTICE OF VOTE ON TAX RATE</w:t>
      </w:r>
    </w:p>
    <w:p w:rsidR="003F3435" w:rsidRDefault="0032493E">
      <w:pPr>
        <w:spacing w:line="480" w:lineRule="auto"/>
        <w:ind w:firstLine="720"/>
        <w:jc w:val="both"/>
      </w:pPr>
      <w:r>
        <w:t xml:space="preserve">"If the district adopts a combined debt service, operation and maintenance, and contract tax rate that would result in the taxes on the average residence homestead increasing by more than 3.5 percent, an election must be held to determine whether to approve the operation and maintenance tax rate under Section 49.23602, Water Code."; or</w:t>
      </w:r>
    </w:p>
    <w:p w:rsidR="003F3435" w:rsidRDefault="0032493E">
      <w:pPr>
        <w:spacing w:line="480" w:lineRule="auto"/>
        <w:ind w:firstLine="2160"/>
        <w:jc w:val="both"/>
      </w:pPr>
      <w:r>
        <w:t xml:space="preserve">(C)</w:t>
      </w:r>
      <w:r xml:space="preserve">
        <w:t> </w:t>
      </w:r>
      <w:r xml:space="preserve">
        <w:t> </w:t>
      </w:r>
      <w:r>
        <w:t xml:space="preserve">if the district is a district described by Section 49.23603:</w:t>
      </w:r>
    </w:p>
    <w:p w:rsidR="003F3435" w:rsidRDefault="0032493E">
      <w:pPr>
        <w:spacing w:line="480" w:lineRule="auto"/>
        <w:jc w:val="center"/>
      </w:pPr>
      <w:r>
        <w:t xml:space="preserve">"NOTICE OF TAXPAYERS' RIGHT TO ELECTION TO REDUCE TAX RATE</w:t>
      </w:r>
    </w:p>
    <w:p w:rsidR="003F3435" w:rsidRDefault="0032493E">
      <w:pPr>
        <w:spacing w:line="480" w:lineRule="auto"/>
        <w:ind w:firstLine="720"/>
        <w:jc w:val="both"/>
      </w:pPr>
      <w:r>
        <w:t xml:space="preserve">"If the district adopts a combined debt service, operation and maintenance, and contract tax rate that would result in the taxes on the average residence homestead increasing by more than eight percent, the qualified voters of the district by petition may require that an election be held to determine whether to reduce the operation and maintenance tax rate to the voter-approval tax rate under Section 49.23603, Water Code."; and</w:t>
      </w:r>
    </w:p>
    <w:p w:rsidR="003F3435" w:rsidRDefault="0032493E">
      <w:pPr>
        <w:spacing w:line="480" w:lineRule="auto"/>
        <w:ind w:firstLine="1440"/>
        <w:jc w:val="both"/>
      </w:pPr>
      <w:r>
        <w:t xml:space="preserve">(4)</w:t>
      </w:r>
      <w:r xml:space="preserve">
        <w:t> </w:t>
      </w:r>
      <w:r xml:space="preserve">
        <w:t> </w:t>
      </w:r>
      <w:r>
        <w:t xml:space="preserve">include the following statement: "The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 later than January 1, 2022, the comptroller of public accounts shall develop the Internet website required by Section 26.175, Tax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 notice required to be delivered for an ad valorem tax year that begins on or after January 1, 2022.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