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87R3750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3747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of health care providers for certain claims arising during a disaster or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purposes of this Act are to:</w:t>
      </w:r>
    </w:p>
    <w:p w:rsidR="003F3435" w:rsidRDefault="0032493E">
      <w:pPr>
        <w:spacing w:line="480" w:lineRule="auto"/>
        <w:ind w:firstLine="1440"/>
        <w:jc w:val="both"/>
      </w:pPr>
      <w:r>
        <w:t xml:space="preserve">(1)</w:t>
      </w:r>
      <w:r xml:space="preserve">
        <w:t> </w:t>
      </w:r>
      <w:r xml:space="preserve">
        <w:t> </w:t>
      </w:r>
      <w:r>
        <w:t xml:space="preserve">provide for prompt and swift medical and health care responses to individuals in this state suffering from a man-made or natural disaster, including a state of disaster or emergency in this state declared by the president of the United States or a state of disaster declared by the governor under Section 418.014, Government Code;</w:t>
      </w:r>
    </w:p>
    <w:p w:rsidR="003F3435" w:rsidRDefault="0032493E">
      <w:pPr>
        <w:spacing w:line="480" w:lineRule="auto"/>
        <w:ind w:firstLine="1440"/>
        <w:jc w:val="both"/>
      </w:pPr>
      <w:r>
        <w:t xml:space="preserve">(2)</w:t>
      </w:r>
      <w:r xml:space="preserve">
        <w:t> </w:t>
      </w:r>
      <w:r xml:space="preserve">
        <w:t> </w:t>
      </w:r>
      <w:r>
        <w:t xml:space="preserve">recognize that many physicians and health care providers responding to these situations may not have the full benefits of the medical devices and facilities they would in non-disaster situations;</w:t>
      </w:r>
    </w:p>
    <w:p w:rsidR="003F3435" w:rsidRDefault="0032493E">
      <w:pPr>
        <w:spacing w:line="480" w:lineRule="auto"/>
        <w:ind w:firstLine="1440"/>
        <w:jc w:val="both"/>
      </w:pPr>
      <w:r>
        <w:t xml:space="preserve">(3)</w:t>
      </w:r>
      <w:r xml:space="preserve">
        <w:t> </w:t>
      </w:r>
      <w:r xml:space="preserve">
        <w:t> </w:t>
      </w:r>
      <w:r>
        <w:t xml:space="preserve">encourage physicians and health care providers from other states to respond, if necessary, to a state of disaster or emergency in this state declared by the president of the United States or a state of disaster declared by the governor under Section 418.014, Government Code; and</w:t>
      </w:r>
    </w:p>
    <w:p w:rsidR="003F3435" w:rsidRDefault="0032493E">
      <w:pPr>
        <w:spacing w:line="480" w:lineRule="auto"/>
        <w:ind w:firstLine="1440"/>
        <w:jc w:val="both"/>
      </w:pPr>
      <w:r>
        <w:t xml:space="preserve">(4)</w:t>
      </w:r>
      <w:r xml:space="preserve">
        <w:t> </w:t>
      </w:r>
      <w:r xml:space="preserve">
        <w:t> </w:t>
      </w:r>
      <w:r>
        <w:t xml:space="preserve">ensure that the focus and resources of physicians and health care providers in these situations are being properly directed after a state of disaster or emergency is declared by the president of the United States or a state of disaster is declared by the governor under Section 418.014,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79.0031, Civil Practice and Remedies Code, is amended to read as follows:</w:t>
      </w:r>
    </w:p>
    <w:p w:rsidR="003F3435" w:rsidRDefault="0032493E">
      <w:pPr>
        <w:spacing w:line="480" w:lineRule="auto"/>
        <w:ind w:firstLine="720"/>
        <w:jc w:val="both"/>
      </w:pPr>
      <w:r>
        <w:t xml:space="preserve">Sec.</w:t>
      </w:r>
      <w:r xml:space="preserve">
        <w:t> </w:t>
      </w:r>
      <w:r>
        <w:t xml:space="preserve">79.0031.</w:t>
      </w:r>
      <w:r xml:space="preserve">
        <w:t> </w:t>
      </w:r>
      <w:r xml:space="preserve">
        <w:t> </w:t>
      </w:r>
      <w:r>
        <w:t xml:space="preserve">LIABILITY OF [</w:t>
      </w:r>
      <w:r>
        <w:rPr>
          <w:strike/>
        </w:rPr>
        <w:t xml:space="preserve">VOLUNTEER</w:t>
      </w:r>
      <w:r>
        <w:t xml:space="preserve">] HEALTH CARE PROVIDER OR HEALTH CARE INSTITUTION.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79.0031(a), (b),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"Health care institution" has the meaning assigned by Section 74.001.</w:t>
      </w:r>
    </w:p>
    <w:p w:rsidR="003F3435" w:rsidRDefault="0032493E">
      <w:pPr>
        <w:spacing w:line="480" w:lineRule="auto"/>
        <w:ind w:firstLine="1440"/>
        <w:jc w:val="both"/>
      </w:pPr>
      <w:r>
        <w:t xml:space="preserve">(2)</w:t>
      </w:r>
      <w:r xml:space="preserve">
        <w:t> </w:t>
      </w:r>
      <w:r xml:space="preserve">
        <w:t> </w:t>
      </w:r>
      <w:r>
        <w:rPr>
          <w:u w:val="single"/>
        </w:rPr>
        <w:t xml:space="preserve">"Health care liability claim" has the meaning assigned by Section 74.001.</w:t>
      </w:r>
    </w:p>
    <w:p w:rsidR="003F3435" w:rsidRDefault="0032493E">
      <w:pPr>
        <w:spacing w:line="480" w:lineRule="auto"/>
        <w:ind w:firstLine="1440"/>
        <w:jc w:val="both"/>
      </w:pPr>
      <w:r>
        <w:rPr>
          <w:u w:val="single"/>
        </w:rPr>
        <w:t xml:space="preserve">(3)</w:t>
      </w:r>
      <w:r xml:space="preserve">
        <w:t> </w:t>
      </w:r>
      <w:r xml:space="preserve">
        <w:t> </w:t>
      </w:r>
      <w:r>
        <w:t xml:space="preserve">"</w:t>
      </w:r>
      <w:r>
        <w:rPr>
          <w:u w:val="single"/>
        </w:rPr>
        <w:t xml:space="preserve">Health</w:t>
      </w:r>
      <w:r>
        <w:t xml:space="preserve"> [</w:t>
      </w:r>
      <w:r>
        <w:rPr>
          <w:strike/>
        </w:rPr>
        <w:t xml:space="preserve">Volunteer health</w:t>
      </w:r>
      <w:r>
        <w:t xml:space="preserve">] care provider"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first responder, as that term is defined by Section 421.095,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care provider, as that term is defined by Section 74.001;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physician, as that term is defined by Section 74.001;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volunteer health care provider, as that term is defined</w:t>
      </w:r>
      <w:r>
        <w:t xml:space="preserve"> [</w:t>
      </w:r>
      <w:r>
        <w:rPr>
          <w:strike/>
        </w:rPr>
        <w:t xml:space="preserve">has the meaning assigned</w:t>
      </w:r>
      <w:r>
        <w:t xml:space="preserve">] by Section 84.003</w:t>
      </w:r>
      <w:r>
        <w:rPr>
          <w:u w:val="single"/>
        </w:rPr>
        <w:t xml:space="preserve">, regardless of whether the</w:t>
      </w:r>
      <w:r>
        <w:t xml:space="preserve"> [</w:t>
      </w:r>
      <w:r>
        <w:rPr>
          <w:strike/>
        </w:rPr>
        <w:t xml:space="preserve">. The term includes an</w:t>
      </w:r>
      <w:r>
        <w:t xml:space="preserve">] individual [</w:t>
      </w:r>
      <w:r>
        <w:rPr>
          <w:strike/>
        </w:rPr>
        <w:t xml:space="preserve">who</w:t>
      </w:r>
      <w:r>
        <w:t xml:space="preserve">] is [</w:t>
      </w:r>
      <w:r>
        <w:rPr>
          <w:strike/>
        </w:rPr>
        <w:t xml:space="preserve">not</w:t>
      </w:r>
      <w:r>
        <w:t xml:space="preserve">] affiliated with a charitable organization.</w:t>
      </w:r>
    </w:p>
    <w:p w:rsidR="003F3435" w:rsidRDefault="0032493E">
      <w:pPr>
        <w:spacing w:line="480" w:lineRule="auto"/>
        <w:ind w:firstLine="720"/>
        <w:jc w:val="both"/>
      </w:pPr>
      <w:r>
        <w:t xml:space="preserve">(b)</w:t>
      </w:r>
      <w:r xml:space="preserve">
        <w:t> </w:t>
      </w:r>
      <w:r xml:space="preserve">
        <w:t> </w:t>
      </w:r>
      <w:r>
        <w:t xml:space="preserve">Except in the case of reckless conduct or intentional, wilful, or wanton misconduct, a [</w:t>
      </w:r>
      <w:r>
        <w:rPr>
          <w:strike/>
        </w:rPr>
        <w:t xml:space="preserve">volunteer</w:t>
      </w:r>
      <w:r>
        <w:t xml:space="preserve">] health care provider is immune from civil liability for an act or omission that occurs in</w:t>
      </w:r>
      <w:r>
        <w:rPr>
          <w:u w:val="single"/>
        </w:rPr>
        <w:t xml:space="preserve">, or a health care liability claim that arises out of,</w:t>
      </w:r>
      <w:r>
        <w:t xml:space="preserve"> giving care, assistance, or advice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care, assistance, or advice is provided: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in relation to an incident that is a man-made or natural disaster that endangers or threatens to endanger individuals, property, or the environment;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within the scope of the provider's practice under the laws of this state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care, assistance, or advice is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relation to a national or statewide health care emergency that results in a declaration of a state of disaster or emergency by the president of the United States or a declaration of a state of disaster by the governor under Chapter 418,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a period beginning on the date the declaration is made and ending 60 days after the date the declaration terminates;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within the scope of the provider's practice under the laws of this state</w:t>
      </w:r>
      <w:r>
        <w:t xml:space="preserve">.</w:t>
      </w:r>
    </w:p>
    <w:p w:rsidR="003F3435" w:rsidRDefault="0032493E">
      <w:pPr>
        <w:spacing w:line="480" w:lineRule="auto"/>
        <w:ind w:firstLine="720"/>
        <w:jc w:val="both"/>
      </w:pPr>
      <w:r>
        <w:t xml:space="preserve">(c)</w:t>
      </w:r>
      <w:r xml:space="preserve">
        <w:t> </w:t>
      </w:r>
      <w:r xml:space="preserve">
        <w:t> </w:t>
      </w:r>
      <w:r>
        <w:t xml:space="preserve">A health care institution is immune from civil liability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act or omission by a [</w:t>
      </w:r>
      <w:r>
        <w:rPr>
          <w:strike/>
        </w:rPr>
        <w:t xml:space="preserve">volunteer</w:t>
      </w:r>
      <w:r>
        <w:t xml:space="preserve">] health care provider providing care, assistance, or advice at the institution's facility or under the institution's direction if [</w:t>
      </w:r>
      <w:r>
        <w:rPr>
          <w:strike/>
        </w:rPr>
        <w:t xml:space="preserve">:</w:t>
      </w:r>
    </w:p>
    <w:p w:rsidR="003F3435" w:rsidRDefault="0032493E">
      <w:pPr>
        <w:spacing w:line="480" w:lineRule="auto"/>
        <w:ind w:firstLine="1440"/>
        <w:jc w:val="both"/>
      </w:pPr>
      <w:r>
        <w:t xml:space="preserve">[</w:t>
      </w:r>
      <w:r>
        <w:rPr>
          <w:strike/>
        </w:rPr>
        <w:t xml:space="preserve">(1)</w:t>
      </w:r>
      <w:r>
        <w:t xml:space="preserve">] the provider is immune from civil liability under Subsection (b); </w:t>
      </w:r>
      <w:r>
        <w:rPr>
          <w:u w:val="single"/>
        </w:rPr>
        <w:t xml:space="preserve">or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health care liability claim arising out of the circumstances described by Subsection (b)</w:t>
      </w:r>
      <w:r>
        <w:t xml:space="preserve"> [</w:t>
      </w:r>
      <w:r>
        <w:rPr>
          <w:strike/>
        </w:rPr>
        <w:t xml:space="preserve">the institution does not have an expectation of compensation from or on behalf of the recipient of the care, assistance, or advice in excess of reimbursement for expenses incurred by the institution in connection with the provision of the care, assistance, or advice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79.0031, Civil Practice and Remedies Code, as amended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