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87R12104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3797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imposing an additional fee for the registration of electric and hybrid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502.198(a),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Sections 502.058, 502.060, 502.1911, 502.192, 502.356, [</w:t>
      </w:r>
      <w:r>
        <w:rPr>
          <w:strike/>
        </w:rPr>
        <w:t xml:space="preserve">and</w:t>
      </w:r>
      <w:r>
        <w:t xml:space="preserve">] 502.357</w:t>
      </w:r>
      <w:r>
        <w:rPr>
          <w:u w:val="single"/>
        </w:rPr>
        <w:t xml:space="preserve">, and 502.360</w:t>
      </w:r>
      <w:r>
        <w:t xml:space="preserve"> and Subchapter H, this section applies to all fees collected by a county assessor-collector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G, Chapter 502, Transportation Code, is amended by adding Section 502.360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502.360.</w:t>
      </w:r>
      <w:r>
        <w:rPr>
          <w:u w:val="single"/>
        </w:rPr>
        <w:t xml:space="preserve"> </w:t>
      </w:r>
      <w:r>
        <w:rPr>
          <w:u w:val="single"/>
        </w:rPr>
        <w:t xml:space="preserve"> </w:t>
      </w:r>
      <w:r>
        <w:rPr>
          <w:u w:val="single"/>
        </w:rPr>
        <w:t xml:space="preserve">ADDITIONAL FEE FOR ELECTRIC AND HYBRID VEHICLES.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"Electric vehicle" means a motor vehicle that uses electricity as its only source of motor power.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"Hybrid vehicle" means a motor vehicle that uses gasoline or conventional diesel fuel and electricity as its sources of motor power.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other fees authorized under this chapter, at the time of application for registration or renewal of registration of an electric vehicle or hybrid vehicle, the applicant shall pay an additional fee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 if the vehicle is an electric vehicle;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$80, if the vehicle is a hybrid vehicle.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Fees collected under this section must be deposited to the credit of the Texas mobility fund.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