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87R8962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corporal punishment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Education Code, is amended by adding Subchapter Z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jc w:val="center"/>
      </w:pPr>
      <w:r>
        <w:rPr>
          <w:u w:val="single"/>
        </w:rPr>
        <w:t xml:space="preserve">RELATING TO DISCIPLINE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37.901.</w:t>
      </w:r>
      <w:r>
        <w:rPr>
          <w:u w:val="single"/>
        </w:rPr>
        <w:t xml:space="preserve"> </w:t>
      </w:r>
      <w:r>
        <w:rPr>
          <w:u w:val="single"/>
        </w:rPr>
        <w:t xml:space="preserve"> </w:t>
      </w:r>
      <w:r>
        <w:rPr>
          <w:u w:val="single"/>
        </w:rPr>
        <w:t xml:space="preserve">CORPORAL PUNISHMENT.  (a)  In this section, "corporal punishment" includes hitting, spanking, paddling, or deliberately inflicting physical pain by any means on the whole or any part of a student's body as a penalty or punishment for the student's behavior on or off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employee or a volunteer or independent contractor of a district may not administer corporal punishment or cause corporal punishment to be administered to a student. This subsection does not apply to corporal punishment administered off campus by a parent to the parent's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employee or a volunteer or independent contractor of a district may use reasonable and necessary restraint, as defined by Section 37.0021.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9.62, Penal Code, and Section 22.0511(a) of this code do not apply to an action of a school district employee or a volunteer or independent contractor of a district that violates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37.0023, Education Code, is transferred to Subchapter Z, Chapter 37, Education Code, as added by this Act, redesignated as Section 37.902, Education Code, and amended to read as follows:</w:t>
      </w:r>
    </w:p>
    <w:p w:rsidR="003F3435" w:rsidRDefault="0032493E">
      <w:pPr>
        <w:spacing w:line="480" w:lineRule="auto"/>
        <w:ind w:firstLine="720"/>
        <w:jc w:val="both"/>
      </w:pPr>
      <w:r>
        <w:t xml:space="preserve">Sec.</w:t>
      </w:r>
      <w:r xml:space="preserve">
        <w:t> </w:t>
      </w:r>
      <w:r>
        <w:rPr>
          <w:u w:val="single"/>
        </w:rPr>
        <w:t xml:space="preserve">37.902</w:t>
      </w:r>
      <w:r xml:space="preserve">
        <w:t> </w:t>
      </w:r>
      <w:r xml:space="preserve">
        <w:t> </w:t>
      </w:r>
      <w:r>
        <w:t xml:space="preserve">[</w:t>
      </w:r>
      <w:r>
        <w:rPr>
          <w:strike/>
        </w:rPr>
        <w:t xml:space="preserve">37.0023</w:t>
      </w:r>
      <w:r>
        <w:t xml:space="preserve">]. PROHIBITED AVERSIVE TECHNIQUES. (a) In this section, "aversive technique" means a technique or intervention that is intended to reduce the likelihood of a behavior reoccurring by intentionally inflicting on a student significant physical or emotional discomfort or pain. The term includes a technique or intervention that:</w:t>
      </w:r>
    </w:p>
    <w:p w:rsidR="003F3435" w:rsidRDefault="0032493E">
      <w:pPr>
        <w:spacing w:line="480" w:lineRule="auto"/>
        <w:ind w:firstLine="1440"/>
        <w:jc w:val="both"/>
      </w:pPr>
      <w:r>
        <w:t xml:space="preserve">(1)</w:t>
      </w:r>
      <w:r xml:space="preserve">
        <w:t> </w:t>
      </w:r>
      <w:r xml:space="preserve">
        <w:t> </w:t>
      </w:r>
      <w:r>
        <w:t xml:space="preserve">is designed to or likely to cause physical pain[</w:t>
      </w:r>
      <w:r>
        <w:rPr>
          <w:strike/>
        </w:rPr>
        <w:t xml:space="preserve">, other than an intervention or technique permitted under Section 37.0011</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notwithstanding Section 37.0011,</w:t>
      </w:r>
      <w:r>
        <w:t xml:space="preserve">]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t xml:space="preserve">(3)</w:t>
      </w:r>
      <w:r xml:space="preserve">
        <w:t> </w:t>
      </w:r>
      <w:r xml:space="preserve">
        <w:t> </w:t>
      </w:r>
      <w:r>
        <w:t xml:space="preserve">involves the directed release of a noxious, toxic, or otherwise unpleasant spray, mist, or substance near the student's face;</w:t>
      </w:r>
    </w:p>
    <w:p w:rsidR="003F3435" w:rsidRDefault="0032493E">
      <w:pPr>
        <w:spacing w:line="480" w:lineRule="auto"/>
        <w:ind w:firstLine="1440"/>
        <w:jc w:val="both"/>
      </w:pPr>
      <w:r>
        <w:t xml:space="preserve">(4)</w:t>
      </w:r>
      <w:r xml:space="preserve">
        <w:t> </w:t>
      </w:r>
      <w:r xml:space="preserve">
        <w:t> </w:t>
      </w:r>
      <w:r>
        <w:t xml:space="preserve">denies adequate sleep, air, food, water, shelter, bedding, physical comfort, supervision, or access to a restroom facility;</w:t>
      </w:r>
    </w:p>
    <w:p w:rsidR="003F3435" w:rsidRDefault="0032493E">
      <w:pPr>
        <w:spacing w:line="480" w:lineRule="auto"/>
        <w:ind w:firstLine="1440"/>
        <w:jc w:val="both"/>
      </w:pPr>
      <w:r>
        <w:t xml:space="preserve">(5)</w:t>
      </w:r>
      <w:r xml:space="preserve">
        <w:t> </w:t>
      </w:r>
      <w:r xml:space="preserve">
        <w:t> </w:t>
      </w:r>
      <w:r>
        <w:t xml:space="preserve">ridicules or demeans the student in a manner that adversely affects or endangers the learning or mental health of the student or constitutes verbal abuse;</w:t>
      </w:r>
    </w:p>
    <w:p w:rsidR="003F3435" w:rsidRDefault="0032493E">
      <w:pPr>
        <w:spacing w:line="480" w:lineRule="auto"/>
        <w:ind w:firstLine="1440"/>
        <w:jc w:val="both"/>
      </w:pPr>
      <w:r>
        <w:t xml:space="preserve">(6)</w:t>
      </w:r>
      <w:r xml:space="preserve">
        <w:t> </w:t>
      </w:r>
      <w:r xml:space="preserve">
        <w:t> </w:t>
      </w:r>
      <w: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t xml:space="preserve">(7)</w:t>
      </w:r>
      <w:r xml:space="preserve">
        <w:t> </w:t>
      </w:r>
      <w:r xml:space="preserve">
        <w:t> </w:t>
      </w:r>
      <w:r>
        <w:t xml:space="preserve">impairs the student's breathing, including any procedure that involves:</w:t>
      </w:r>
    </w:p>
    <w:p w:rsidR="003F3435" w:rsidRDefault="0032493E">
      <w:pPr>
        <w:spacing w:line="480" w:lineRule="auto"/>
        <w:ind w:firstLine="2160"/>
        <w:jc w:val="both"/>
      </w:pPr>
      <w:r>
        <w:t xml:space="preserve">(A)</w:t>
      </w:r>
      <w:r xml:space="preserve">
        <w:t> </w:t>
      </w:r>
      <w:r xml:space="preserve">
        <w:t> </w:t>
      </w:r>
      <w:r>
        <w:t xml:space="preserve">applying pressure to the student's torso or neck; or</w:t>
      </w:r>
    </w:p>
    <w:p w:rsidR="003F3435" w:rsidRDefault="0032493E">
      <w:pPr>
        <w:spacing w:line="480" w:lineRule="auto"/>
        <w:ind w:firstLine="2160"/>
        <w:jc w:val="both"/>
      </w:pPr>
      <w:r>
        <w:t xml:space="preserve">(B)</w:t>
      </w:r>
      <w:r xml:space="preserve">
        <w:t> </w:t>
      </w:r>
      <w:r xml:space="preserve">
        <w:t> </w:t>
      </w:r>
      <w: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t xml:space="preserve">(8)</w:t>
      </w:r>
      <w:r xml:space="preserve">
        <w:t> </w:t>
      </w:r>
      <w:r xml:space="preserve">
        <w:t> </w:t>
      </w:r>
      <w:r>
        <w:t xml:space="preserve">restricts the student's circulation;</w:t>
      </w:r>
    </w:p>
    <w:p w:rsidR="003F3435" w:rsidRDefault="0032493E">
      <w:pPr>
        <w:spacing w:line="480" w:lineRule="auto"/>
        <w:ind w:firstLine="1440"/>
        <w:jc w:val="both"/>
      </w:pPr>
      <w:r>
        <w:t xml:space="preserve">(9)</w:t>
      </w:r>
      <w:r xml:space="preserve">
        <w:t> </w:t>
      </w:r>
      <w:r xml:space="preserve">
        <w:t> </w:t>
      </w:r>
      <w:r>
        <w:t xml:space="preserve">secures the student to a stationary object while the student is in a sitting or standing position;</w:t>
      </w:r>
    </w:p>
    <w:p w:rsidR="003F3435" w:rsidRDefault="0032493E">
      <w:pPr>
        <w:spacing w:line="480" w:lineRule="auto"/>
        <w:ind w:firstLine="1440"/>
        <w:jc w:val="both"/>
      </w:pPr>
      <w:r>
        <w:t xml:space="preserve">(10)</w:t>
      </w:r>
      <w:r xml:space="preserve">
        <w:t> </w:t>
      </w:r>
      <w:r xml:space="preserve">
        <w:t> </w:t>
      </w:r>
      <w:r>
        <w:t xml:space="preserve">inhibits, reduces, or hinders the student's ability to communicate;</w:t>
      </w:r>
    </w:p>
    <w:p w:rsidR="003F3435" w:rsidRDefault="0032493E">
      <w:pPr>
        <w:spacing w:line="480" w:lineRule="auto"/>
        <w:ind w:firstLine="1440"/>
        <w:jc w:val="both"/>
      </w:pPr>
      <w:r>
        <w:t xml:space="preserve">(11)</w:t>
      </w:r>
      <w:r xml:space="preserve">
        <w:t> </w:t>
      </w:r>
      <w:r xml:space="preserve">
        <w:t> </w:t>
      </w:r>
      <w:r>
        <w:t xml:space="preserve">involves the use of a chemical restraint;</w:t>
      </w:r>
    </w:p>
    <w:p w:rsidR="003F3435" w:rsidRDefault="0032493E">
      <w:pPr>
        <w:spacing w:line="480" w:lineRule="auto"/>
        <w:ind w:firstLine="1440"/>
        <w:jc w:val="both"/>
      </w:pPr>
      <w:r>
        <w:t xml:space="preserve">(12)</w:t>
      </w:r>
      <w:r xml:space="preserve">
        <w:t> </w:t>
      </w:r>
      <w:r xml:space="preserve">
        <w:t> </w:t>
      </w:r>
      <w: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t xml:space="preserve">(13)</w:t>
      </w:r>
      <w:r xml:space="preserve">
        <w:t> </w:t>
      </w:r>
      <w:r xml:space="preserve">
        <w:t> </w:t>
      </w:r>
      <w:r>
        <w:t xml:space="preserve">except as provided by Subsection (c), deprives the student of the use of one or more of the student's senses.</w:t>
      </w:r>
    </w:p>
    <w:p w:rsidR="003F3435" w:rsidRDefault="0032493E">
      <w:pPr>
        <w:spacing w:line="480" w:lineRule="auto"/>
        <w:ind w:firstLine="720"/>
        <w:jc w:val="both"/>
      </w:pPr>
      <w:r>
        <w:t xml:space="preserve">(b)</w:t>
      </w:r>
      <w:r xml:space="preserve">
        <w:t> </w:t>
      </w:r>
      <w:r xml:space="preserve">
        <w:t> </w:t>
      </w:r>
      <w: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t xml:space="preserve">(c)</w:t>
      </w:r>
      <w:r xml:space="preserve">
        <w:t> </w:t>
      </w:r>
      <w:r xml:space="preserve">
        <w:t> </w:t>
      </w:r>
      <w: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t xml:space="preserve">(1)</w:t>
      </w:r>
      <w:r xml:space="preserve">
        <w:t> </w:t>
      </w:r>
      <w:r xml:space="preserve">
        <w:t> </w:t>
      </w:r>
      <w:r>
        <w:t xml:space="preserve">does not cause the student discomfort or pain; or</w:t>
      </w:r>
    </w:p>
    <w:p w:rsidR="003F3435" w:rsidRDefault="0032493E">
      <w:pPr>
        <w:spacing w:line="480" w:lineRule="auto"/>
        <w:ind w:firstLine="1440"/>
        <w:jc w:val="both"/>
      </w:pPr>
      <w:r>
        <w:t xml:space="preserve">(2)</w:t>
      </w:r>
      <w:r xml:space="preserve">
        <w:t> </w:t>
      </w:r>
      <w:r xml:space="preserve">
        <w:t> </w:t>
      </w:r>
      <w:r>
        <w:t xml:space="preserve">complies with the student's individualized education program or behavior intervention plan.</w:t>
      </w:r>
    </w:p>
    <w:p w:rsidR="003F3435" w:rsidRDefault="0032493E">
      <w:pPr>
        <w:spacing w:line="480" w:lineRule="auto"/>
        <w:ind w:firstLine="720"/>
        <w:jc w:val="both"/>
      </w:pPr>
      <w:r>
        <w:t xml:space="preserve">(d)</w:t>
      </w:r>
      <w:r xml:space="preserve">
        <w:t> </w:t>
      </w:r>
      <w:r xml:space="preserve">
        <w:t> </w:t>
      </w:r>
      <w:r>
        <w:t xml:space="preserve">Nothing in this section may be construed to prohibit a teacher from removing a student from class under Section 37.002.</w:t>
      </w:r>
    </w:p>
    <w:p w:rsidR="003F3435" w:rsidRDefault="0032493E">
      <w:pPr>
        <w:spacing w:line="480" w:lineRule="auto"/>
        <w:ind w:firstLine="720"/>
        <w:jc w:val="both"/>
      </w:pPr>
      <w:r>
        <w:t xml:space="preserve">(e)</w:t>
      </w:r>
      <w:r xml:space="preserve">
        <w:t> </w:t>
      </w:r>
      <w:r xml:space="preserve">
        <w:t> </w:t>
      </w:r>
      <w: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22.0512(c),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school district from[</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enforcing a policy relating to corporal punishment;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Subsection (a),</w:t>
      </w:r>
      <w:r>
        <w:t xml:space="preserve">] bringing a disciplinary proceeding against a professional employee of the district who violates the </w:t>
      </w:r>
      <w:r>
        <w:rPr>
          <w:u w:val="single"/>
        </w:rPr>
        <w:t xml:space="preserve">prohibition on</w:t>
      </w:r>
      <w:r>
        <w:t xml:space="preserve"> </w:t>
      </w:r>
      <w:r>
        <w:t xml:space="preserve">[</w:t>
      </w:r>
      <w:r>
        <w:rPr>
          <w:strike/>
        </w:rPr>
        <w:t xml:space="preserve">district policy relating to</w:t>
      </w:r>
      <w:r>
        <w:t xml:space="preserve">] corporal punishment </w:t>
      </w:r>
      <w:r>
        <w:rPr>
          <w:u w:val="single"/>
        </w:rPr>
        <w:t xml:space="preserve">under Section 37.901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w:t>
      </w:r>
      <w:r>
        <w:rPr>
          <w:u w:val="single"/>
        </w:rPr>
        <w:t xml:space="preserve">and</w:t>
      </w:r>
    </w:p>
    <w:p w:rsidR="003F3435" w:rsidRDefault="0032493E">
      <w:pPr>
        <w:spacing w:line="480" w:lineRule="auto"/>
        <w:ind w:firstLine="2160"/>
        <w:jc w:val="both"/>
      </w:pPr>
      <w:r>
        <w:t xml:space="preserve">(G)</w:t>
      </w:r>
      <w:r xml:space="preserve">
        <w:t> </w:t>
      </w:r>
      <w:r xml:space="preserve">
        <w:t> </w:t>
      </w:r>
      <w:r>
        <w:t xml:space="preserve">[</w:t>
      </w:r>
      <w:r>
        <w:rPr>
          <w:strike/>
        </w:rPr>
        <w:t xml:space="preserve">use of corporal punishment as provided by Section 37.0011; and</w:t>
      </w:r>
    </w:p>
    <w:p w:rsidR="003F3435" w:rsidRDefault="0032493E">
      <w:pPr>
        <w:spacing w:line="480" w:lineRule="auto"/>
        <w:ind w:firstLine="2160"/>
        <w:jc w:val="both"/>
      </w:pPr>
      <w:r>
        <w:t xml:space="preserve">[</w:t>
      </w:r>
      <w:r>
        <w:rPr>
          <w:strike/>
        </w:rPr>
        <w:t xml:space="preserve">(H)</w:t>
      </w:r>
      <w:r>
        <w:t xml:space="preserve">]</w:t>
      </w:r>
      <w:r xml:space="preserve">
        <w:t> </w:t>
      </w:r>
      <w:r xml:space="preserve">
        <w:t> </w:t>
      </w:r>
      <w: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37.0011,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