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87R22927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Guillen, Bailes, Cyrier</w:t>
      </w:r>
      <w:r xml:space="preserve">
        <w:tab wTab="150" tlc="none" cTlc="0"/>
      </w:r>
      <w:r>
        <w:t xml:space="preserve">H.B.</w:t>
      </w:r>
      <w:r xml:space="preserve">
        <w:t> </w:t>
      </w:r>
      <w:r>
        <w:t xml:space="preserve">No.</w:t>
      </w:r>
      <w:r xml:space="preserve">
        <w:t> </w:t>
      </w:r>
      <w:r>
        <w:t xml:space="preserve">3959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3959:</w:t>
      </w: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C.S.H.B.</w:t>
      </w:r>
      <w:r xml:space="preserve">
        <w:t> </w:t>
      </w:r>
      <w:r>
        <w:t xml:space="preserve">No.</w:t>
      </w:r>
      <w:r xml:space="preserve">
        <w:t> </w:t>
      </w:r>
      <w:r>
        <w:t xml:space="preserve">3959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youth livestock show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50E to read as follows:</w:t>
      </w:r>
    </w:p>
    <w:p w:rsidR="003F3435" w:rsidRDefault="0032493E">
      <w:pPr>
        <w:spacing w:line="480" w:lineRule="auto"/>
        <w:jc w:val="center"/>
      </w:pPr>
      <w:r>
        <w:rPr>
          <w:u w:val="single"/>
        </w:rPr>
        <w:t xml:space="preserve">CHAPTER 50E. TEXAS YOUTH LIVESTOCK SHOW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50E.001.</w:t>
      </w:r>
      <w:r>
        <w:rPr>
          <w:u w:val="single"/>
        </w:rPr>
        <w:t xml:space="preserve"> </w:t>
      </w:r>
      <w:r>
        <w:rPr>
          <w:u w:val="single"/>
        </w:rPr>
        <w:t xml:space="preserve"> </w:t>
      </w:r>
      <w:r>
        <w:rPr>
          <w:u w:val="single"/>
        </w:rPr>
        <w:t xml:space="preserve">TEXAS YOUTH LIVESTOCK SHOW GRANT PROGRAM.  (a) </w:t>
      </w:r>
      <w:r>
        <w:rPr>
          <w:u w:val="single"/>
        </w:rPr>
        <w:t xml:space="preserve"> </w:t>
      </w:r>
      <w:r>
        <w:rPr>
          <w:u w:val="single"/>
        </w:rPr>
        <w:t xml:space="preserve">The department shall establish and administer the Texas youth livestock show grant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grant eligibility requirements, subject to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grant application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participation from livestock shows of varying sizes, types of entries, and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Grants under this section may be used only to provide financial assistance to youth livestock shows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livestock show is eligible for a grant under this section if the livestock show is part of the youth livestock validation program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in existence for less than 10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regional youth livestock show.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50E.002.</w:t>
      </w:r>
      <w:r>
        <w:rPr>
          <w:u w:val="single"/>
        </w:rPr>
        <w:t xml:space="preserve"> </w:t>
      </w:r>
      <w:r>
        <w:rPr>
          <w:u w:val="single"/>
        </w:rPr>
        <w:t xml:space="preserve"> </w:t>
      </w:r>
      <w:r>
        <w:rPr>
          <w:u w:val="single"/>
        </w:rPr>
        <w:t xml:space="preserve">TEXAS YOUTH LIVESTOCK SHOW FUND.  (a) The Texas youth livestock show fund is an account in the general revenue fund administered by the department. Money in the account may be used only by the department to provide grants under Section 50E.001 and to promote and encourage donations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youth livestock show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including federal grants, and other donations received for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money appropriated to the fund by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grants, gifts, or donations from any source that are made for the purposes of this chapter. </w:t>
      </w:r>
      <w:r>
        <w:rPr>
          <w:u w:val="single"/>
        </w:rPr>
        <w:t xml:space="preserve"> </w:t>
      </w:r>
      <w:r>
        <w:rPr>
          <w:u w:val="single"/>
        </w:rPr>
        <w:t xml:space="preserve">Money received under this subsection shall be deposited in the Texas youth livestock show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