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4149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county jailers.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1701.310, Occupations Code, is amended to read as follows:</w:t>
      </w:r>
    </w:p>
    <w:p w:rsidR="003F3435" w:rsidRDefault="0032493E">
      <w:pPr>
        <w:spacing w:line="480" w:lineRule="auto"/>
        <w:ind w:firstLine="720"/>
        <w:jc w:val="both"/>
      </w:pPr>
      <w:r>
        <w:t xml:space="preserve">Sec.</w:t>
      </w:r>
      <w:r xml:space="preserve">
        <w:t> </w:t>
      </w:r>
      <w:r>
        <w:t xml:space="preserve">1701.310.</w:t>
      </w:r>
      <w:r xml:space="preserve">
        <w:t> </w:t>
      </w:r>
      <w:r xml:space="preserve">
        <w:t> </w:t>
      </w:r>
      <w:r>
        <w:t xml:space="preserve">APPOINTMENT OF COUNTY JAILER; TRAINING REQUIRED.  (a)  Except as provided by Subsection (e), a person may not be appointed as a county jailer, except on a temporary basis, unless the person has satisfactorily completed a preparatory training program, as required by the commission, in the operation of a county jail at a school operated or licensed by the commission.  The training program must consist of at least eight hours of mental health training approved by the commission and the Commission on Jail Standards.</w:t>
      </w:r>
    </w:p>
    <w:p w:rsidR="003F3435" w:rsidRDefault="0032493E">
      <w:pPr>
        <w:spacing w:line="480" w:lineRule="auto"/>
        <w:ind w:firstLine="720"/>
        <w:jc w:val="both"/>
      </w:pPr>
      <w:r>
        <w:t xml:space="preserve">(b)</w:t>
      </w:r>
      <w:r xml:space="preserve">
        <w:t> </w:t>
      </w:r>
      <w:r xml:space="preserve">
        <w:t> </w:t>
      </w:r>
      <w:r>
        <w:t xml:space="preserve">A county jailer appointed on a temporary basis who does not satisfactorily complete the preparatory training program before the first anniversary of the date that the person is appointed shall be removed from the position.  A county jailer appointed on a temporary basis shall be enrolled in the preparatory training program on or before the 90th day after their temporary appointment.  A temporary appointment may not be renewed.</w:t>
      </w:r>
    </w:p>
    <w:p w:rsidR="003F3435" w:rsidRDefault="0032493E">
      <w:pPr>
        <w:spacing w:line="480" w:lineRule="auto"/>
        <w:ind w:firstLine="720"/>
        <w:jc w:val="both"/>
      </w:pPr>
      <w:r>
        <w:t xml:space="preserve">(c)</w:t>
      </w:r>
      <w:r xml:space="preserve">
        <w:t> </w:t>
      </w:r>
      <w:r xml:space="preserve">
        <w:t> </w:t>
      </w:r>
      <w:r>
        <w:t xml:space="preserve">A county jailer serving under permanent appointment before September 1, 1979, regardless of whether the person's employment was terminated before that date because of failure to satisfy standards adopted under Chapter 511, Government Code, is not required to meet a requirement of this section as a condition of continued employment or promotion unless:</w:t>
      </w:r>
    </w:p>
    <w:p w:rsidR="003F3435" w:rsidRDefault="0032493E">
      <w:pPr>
        <w:spacing w:line="480" w:lineRule="auto"/>
        <w:ind w:firstLine="720"/>
        <w:jc w:val="both"/>
      </w:pPr>
      <w:r>
        <w:t xml:space="preserve">(1)</w:t>
      </w:r>
      <w:r xml:space="preserve">
        <w:t> </w:t>
      </w:r>
      <w:r xml:space="preserve">
        <w:t> </w:t>
      </w:r>
      <w:r>
        <w:t xml:space="preserve">in an attempt to meet the standards the person took an examination and failed or was not allowed to finish the examination because the person acted dishonestly in regard to the examination;</w:t>
      </w:r>
    </w:p>
    <w:p w:rsidR="003F3435" w:rsidRDefault="0032493E">
      <w:pPr>
        <w:spacing w:line="480" w:lineRule="auto"/>
        <w:ind w:firstLine="720"/>
        <w:jc w:val="both"/>
      </w:pPr>
      <w:r>
        <w:t xml:space="preserve">(2)</w:t>
      </w:r>
      <w:r xml:space="preserve">
        <w:t> </w:t>
      </w:r>
      <w:r xml:space="preserve">
        <w:t> </w:t>
      </w:r>
      <w:r>
        <w:t xml:space="preserve">the person forged a document purporting to show that the person meets the standards; or</w:t>
      </w:r>
    </w:p>
    <w:p w:rsidR="003F3435" w:rsidRDefault="0032493E">
      <w:pPr>
        <w:spacing w:line="480" w:lineRule="auto"/>
        <w:ind w:firstLine="720"/>
        <w:jc w:val="both"/>
      </w:pPr>
      <w:r>
        <w:t xml:space="preserve">(3)</w:t>
      </w:r>
      <w:r xml:space="preserve">
        <w:t> </w:t>
      </w:r>
      <w:r xml:space="preserve">
        <w:t> </w:t>
      </w:r>
      <w:r>
        <w:t xml:space="preserve">the person seeks a new appointment as a county jailer on or after September 1, 1984.</w:t>
      </w:r>
    </w:p>
    <w:p w:rsidR="003F3435" w:rsidRDefault="0032493E">
      <w:pPr>
        <w:spacing w:line="480" w:lineRule="auto"/>
        <w:ind w:firstLine="720"/>
        <w:jc w:val="both"/>
      </w:pPr>
      <w:r>
        <w:t xml:space="preserve">(d)</w:t>
      </w:r>
      <w:r xml:space="preserve">
        <w:t> </w:t>
      </w:r>
      <w:r xml:space="preserve">
        <w:t> </w:t>
      </w:r>
      <w:r>
        <w:t xml:space="preserve">A county jailer serving under permanent appointment before September 1, 1979, is eligible to attend training courses in the operation of a county jail, subject to commission rules.</w:t>
      </w:r>
    </w:p>
    <w:p w:rsidR="003F3435" w:rsidRDefault="0032493E">
      <w:pPr>
        <w:spacing w:line="480" w:lineRule="auto"/>
        <w:ind w:firstLine="720"/>
        <w:jc w:val="both"/>
      </w:pPr>
      <w:r>
        <w:t xml:space="preserve">(e)</w:t>
      </w:r>
      <w:r xml:space="preserve">
        <w:t> </w:t>
      </w:r>
      <w:r xml:space="preserve">
        <w:t> </w:t>
      </w:r>
      <w:r>
        <w:t xml:space="preserve">A person trained and certified by the Texas Department of Criminal Justice to serve as a corrections officer in that agency's correctional institutions division is not required to complete the training requirements of this section to be appointed a part-time county jailer.  Examinations under Section 1701.304 and psychological examinations under Section 1701.306 apply.</w:t>
      </w:r>
    </w:p>
    <w:p w:rsidR="003F3435" w:rsidRDefault="0032493E">
      <w:pPr>
        <w:spacing w:line="480" w:lineRule="auto"/>
        <w:ind w:firstLine="720"/>
        <w:jc w:val="both"/>
      </w:pPr>
      <w:r>
        <w:t xml:space="preserve">(f)</w:t>
      </w:r>
      <w:r xml:space="preserve">
        <w:t> </w:t>
      </w:r>
      <w:r xml:space="preserve">
        <w:t> </w:t>
      </w:r>
      <w:r>
        <w:t xml:space="preserve">A county jailer appointed on a temporary basis may not be promoted to a supervisory position in a county jail.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and the Commission on Jail Standards may develop additional training for county jailers serving under permanent appointments to promote health and safety in county jails.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