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carrying, or transportation of a firearm by certain persons during the use of an easement.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EASEMENTS RESTRICTING POSSESSION OF FIREARMS PROHIBITED.  (a)  In this section, "firearm" includes firearms as defined in Section 46.01, Penal Code, and any firearm parts, firearm accessories, and firearm ammunition.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instrument granting an access easement or appurtenant easement may not restrict or prohibit an easement holder or an easement holder's guest from possessing, carrying, or transporting a firearm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servient estate may not enforce a restrictive covenant in an instrument granting an easement on the servient estate that restricts or prohibits the easement holder or the easement holder's guest from possessing, carrying, or transporting a firearm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5.020, Property Code, as added by this Act, applies to an easement granted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