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87R6365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4476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assessment and oversight of children placed by the Department of Family and Protective Services in a residential treatment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263, Family Code, is amended by adding Section 263.00201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263.00201.</w:t>
      </w:r>
      <w:r>
        <w:rPr>
          <w:u w:val="single"/>
        </w:rPr>
        <w:t xml:space="preserve"> </w:t>
      </w:r>
      <w:r>
        <w:rPr>
          <w:u w:val="single"/>
        </w:rPr>
        <w:t xml:space="preserve"> </w:t>
      </w:r>
      <w:r>
        <w:rPr>
          <w:u w:val="single"/>
        </w:rPr>
        <w:t xml:space="preserve">REVIEW OF PLACEMENT IN RESIDENTIAL TREATMENT CENTER.  (a) </w:t>
      </w:r>
      <w:r>
        <w:rPr>
          <w:u w:val="single"/>
        </w:rPr>
        <w:t xml:space="preserve"> </w:t>
      </w:r>
      <w:r>
        <w:rPr>
          <w:u w:val="single"/>
        </w:rPr>
        <w:t xml:space="preserve">Not later than the 60th day after the date the department places a child in a residential treatment center, a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assessment, determination, and documentation made by a qualified individual under Section 264.1077(b) regarding the child's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child's needs can be met through placement in a cottage family home or an agency foster home and, if not,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placing the child in a residential treatment center provides the most effective and appropriate level of care for the child in the least restrictive environment;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placement in a residential treatment facility is consistent with the short-term and long-term goals for the child, as specified in the child's permanency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or disapprove the placement.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documentation prepared by a qualified individual under Sections 264.1077(e) and (f) and any documentation regarding the determination and approval or disapproval of the placement in a residential treatment center by the court under Subsection (a) shall be included in and made part of the child's permanency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long as a child remains in a residential treatment center, the department shall submit evidence at each status review and each permanency hearing held with respect to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ongoing assessment of the strengths and needs of the child continues to support the determination that the needs of the child cannot be met through placement in a cottage family home or an agency foster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placement in a residential treatment center provides the most effective and appropriate level of care for the child in the least restrictive environment;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placement is consistent with the short-term  and long-term goals for the child, as specified in the child's permanency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documenting the specific treatment or service needs that will be met for the child in the placement and the length of time the child is expected to need the treatment or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documenting the efforts made by the department to prepare the child to return home or to be placed in a cottage family home or an agency foster home or with a fit and willing relative, legal guardian, or adoptive parent.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child who is at least 13 years of age and is placed in a residential treatment center for more than 12 consecutive months or 18 nonconsecutive months and for a child who is younger than 13 years of age and is placed in a residential treatment center for more than 6 consecutive or nonconsecutive months, the department shall submit to the Administration for Children and Families of the United States Department of Health and Human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version of the evidence and documentation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signed approval of the commissioner for the continued placement of the child in that setting.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264, Family Code, is amended by adding Section 264.1077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264.1077.</w:t>
      </w:r>
      <w:r>
        <w:rPr>
          <w:u w:val="single"/>
        </w:rPr>
        <w:t xml:space="preserve"> </w:t>
      </w:r>
      <w:r>
        <w:rPr>
          <w:u w:val="single"/>
        </w:rPr>
        <w:t xml:space="preserve"> </w:t>
      </w:r>
      <w:r>
        <w:rPr>
          <w:u w:val="single"/>
        </w:rPr>
        <w:t xml:space="preserve">RESIDENTIAL CARE PLACEMENT: ASSESSMENT.  (a)  In this section, "qualified individual" means a licensed health care or mental health professional who is not an employee of the department and who is not connected to, or affiliated with, any facility in which a child may be placed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department places a child in a residential treatment center, a qualified individual, in collaboration with the child's family and permanency team,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strengths and needs of the child using an age-appropriate, evidence-based, validated, and functional assessment tool approved by the Administration for Children and Families of the United States Department of Health and Human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needs of the child can be met by the child's family members or through placement in a cottage family home or an agency foster home;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child's needs cannot be met under Subdivision (2), determine whether one of the following settings would provide the most effective and appropriate level of care for the child in the least restrictive environment and be consistent with the short-term and long-term goals for the child, as specified in the permanency plan for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qualified residential treatment program as defined in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setting specializing in providing prenatal, postpartum, or parenting support for foster youth;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child who is at least 18 years of age, a supervised setting in which the child lives independently;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setting providing high-quality residential care and supportive services to children and youth who have been found to be, or are at risk of becoming, sex trafficking victims;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list of specific short-term and long-term mental and behavioral health goals for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assemble a family and permanency team for the child that consists of appropriate biological family members, other relatives of the child, individuals who have a long-standing and significant relationship with a child or the child's family, and,  as appropriate, professionals who are a resource to the child's family, including teachers, medical or mental health providers who have treated the child, and clergy. A child who is 14 years of age or older may recommend individuals to serve on the child's family and permanency team.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document in the child's permanency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and good faith effort of the department to identify and include on the child's family and permanency team the individuals described in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members of the child's family and permanency team, as well as contact information for other family members and individuals who have a long-standing and significant relationship with a child or the child's family who are not part of the family and permanency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that meetings of the child's family and permanency team, including meetings relating to the assessment required under Subsection (b), are held at a time and place convenient for the child's family;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reunification is the goal for the child, evidence demonstrating that the parent from whom the child was removed provided input regarding the members of the child's family and permanency team;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 that the results of the assessment required under Subsection (b) are determined in collaboration with the child's family and permanency team;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child's family and permanency team's placement preferences relative to the assessment that recognizes that children should be placed with their siblings unless a court finds that such a placement is contrary to the child's best interest;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placement preferences of the child's family and permanency team and the child are not the placement setting recommended by the qualified individual conducting the assessment under Subsection (b), the reason that the preferences of the team and of the child were not recommended.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qualified individual conducting the assessment under Subsection (b) determines the child should not be placed in a cottage family home or an agency foster home, the qualified individual shall specify in writing the reasons that the needs of the child cannot be met by the child's family or in a cottage family home or an agency foster home. The qualified individual may not cite a shortage or lack of cottage family homes or an agency foster homes as an acceptable reason for determining that the needs of the child cannot be met in a cottage family home or an agency foster home.</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qualified individual conducting the assessment under Subsection (b) determines the child should be placed in a residential treatment center, the qualified individual shall specify in writing the reasons that the recommended placement in a residential treatment center is the setting that will provide the child with the most effective and appropriate level of care in the least restrictive environment and how that placement is consistent with the short-term and long-term goals for the child, as specified in the child's permanency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submit a request to the Administration for Children and Families of the United States Department of Health and Human Services to allow the department to appoint department employees or persons connected to, or affiliated with, a facility as qualified individuals to perform the assessments described by Subsection (b). The request must certify that the department will require the person appointed to perform an assessment to maintain objectivity with respect to determining the most effective and appropriate placement for a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