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87R9820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4592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Water Control and Improvement District No. 164;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9089. </w:t>
      </w:r>
      <w:r>
        <w:rPr>
          <w:u w:val="single"/>
        </w:rPr>
        <w:t xml:space="preserve"> </w:t>
      </w:r>
      <w:r>
        <w:rPr>
          <w:u w:val="single"/>
        </w:rPr>
        <w:t xml:space="preserve">HARRIS COUNTY WATER CONTROL AND IMPROVEMENT DISTRICT NO.</w:t>
      </w:r>
      <w:r>
        <w:rPr>
          <w:u w:val="single"/>
        </w:rPr>
        <w:t xml:space="preserve"> </w:t>
      </w:r>
      <w:r>
        <w:rPr>
          <w:u w:val="single"/>
        </w:rPr>
        <w:t xml:space="preserve">164</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Water Control and Improvement</w:t>
      </w:r>
      <w:r>
        <w:rPr>
          <w:u w:val="single"/>
        </w:rPr>
        <w:t xml:space="preserve"> </w:t>
      </w:r>
      <w:r>
        <w:rPr>
          <w:u w:val="single"/>
        </w:rPr>
        <w:t xml:space="preserve">District No.</w:t>
      </w:r>
      <w:r>
        <w:rPr>
          <w:u w:val="single"/>
        </w:rPr>
        <w:t xml:space="preserve"> </w:t>
      </w:r>
      <w:r>
        <w:rPr>
          <w:u w:val="single"/>
        </w:rPr>
        <w:t xml:space="preserve">164.</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9089.0104.</w:t>
      </w:r>
      <w:r>
        <w:rPr>
          <w:u w:val="single"/>
        </w:rPr>
        <w:t xml:space="preserve"> </w:t>
      </w:r>
      <w:r>
        <w:rPr>
          <w:u w:val="single"/>
        </w:rPr>
        <w:t xml:space="preserve"> </w:t>
      </w:r>
      <w:r>
        <w:rPr>
          <w:u w:val="single"/>
        </w:rPr>
        <w:t xml:space="preserve">CONSENT OF MUNICIPALITY REQUIRED.  The temporary directors may not hold an election under Section 9089.0103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 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Louis Girard;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Henry Chapman;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Ford Allen;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Michael Pratts;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Jay Kolb.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9089.0303.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 51.433,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Water Control and Improvement</w:t>
      </w:r>
      <w:r>
        <w:t xml:space="preserve"> </w:t>
      </w:r>
      <w:r>
        <w:t xml:space="preserve">District No. 164 initially includes all the territory contained in the following area:</w:t>
      </w:r>
    </w:p>
    <w:p w:rsidR="003F3435" w:rsidRDefault="0032493E">
      <w:pPr>
        <w:spacing w:line="480" w:lineRule="auto"/>
        <w:ind w:firstLine="720"/>
        <w:jc w:val="both"/>
      </w:pPr>
      <w:r>
        <w:t xml:space="preserve">Being a 192.3 acre tract of land located in the E.R. Green Survey, Abstract No.</w:t>
      </w:r>
      <w:r xml:space="preserve">
        <w:t> </w:t>
      </w:r>
      <w:r>
        <w:t xml:space="preserve">307 in Harris County, Texas; said 192.3 acre tract being a portion of a called 198.4 acre tract of land recorded in the name of Emptor Betka. LLC. in Clerk's File (C.F.) No.</w:t>
      </w:r>
      <w:r xml:space="preserve">
        <w:t> </w:t>
      </w:r>
      <w:r>
        <w:t xml:space="preserve">RP-2020-616041 of the Official Public Records of Real Property of Harris County (O.P.R.R.P.H.C.); said 192.3 acre tract being more particularly described by metes and bounds as follows (all bearings are referenced to the Texas Coordinate System, North American Datum of 1983 (NAD83), South Central Zone):</w:t>
      </w:r>
    </w:p>
    <w:p w:rsidR="003F3435" w:rsidRDefault="0032493E">
      <w:pPr>
        <w:spacing w:line="480" w:lineRule="auto"/>
        <w:ind w:firstLine="720"/>
        <w:jc w:val="both"/>
      </w:pPr>
      <w:r>
        <w:t xml:space="preserve">Beginning at a 1/2-inch iron rod found at the northeast corner of said 198.4 acre tract and the northwest corner of a called 1.75 acre tract recorded in the name of Roderick Cantu and Sheadian Atika Cantu, husband and wife, and Jeremy Robert Claiborne in C.F. No.</w:t>
      </w:r>
      <w:r xml:space="preserve">
        <w:t> </w:t>
      </w:r>
      <w:r>
        <w:t xml:space="preserve">RP-2019-446964 of the O.P.R.R.P.H.C., and being on the southerly right-of-way line of Betka Road (60 feet wide);</w:t>
      </w:r>
    </w:p>
    <w:p w:rsidR="003F3435" w:rsidRDefault="0032493E">
      <w:pPr>
        <w:spacing w:line="480" w:lineRule="auto"/>
        <w:ind w:firstLine="720"/>
        <w:jc w:val="both"/>
      </w:pPr>
      <w:r>
        <w:t xml:space="preserve">1.</w:t>
      </w:r>
      <w:r xml:space="preserve">
        <w:t> </w:t>
      </w:r>
      <w:r xml:space="preserve">
        <w:t> </w:t>
      </w:r>
      <w:r>
        <w:t xml:space="preserve">Thence, with the easterly line of said 198.4 acre tract and the westerly line of said 1.75 acre tract, South 01 degrees 43 minutes 16 seconds East, a distance of 480.39 feet to a 5/8-inch iron rod found at the southwest corner of said 1.75 acre tract and the northwest corner of a called 33.84 acre tract of land recorded in the name of Arthur Liere in C.F. No.</w:t>
      </w:r>
      <w:r xml:space="preserve">
        <w:t> </w:t>
      </w:r>
      <w:r>
        <w:t xml:space="preserve">Y500999 of the O.P.R.R.P.H.C.;</w:t>
      </w:r>
    </w:p>
    <w:p w:rsidR="003F3435" w:rsidRDefault="0032493E">
      <w:pPr>
        <w:spacing w:line="480" w:lineRule="auto"/>
        <w:ind w:firstLine="720"/>
        <w:jc w:val="both"/>
      </w:pPr>
      <w:r>
        <w:t xml:space="preserve">2.</w:t>
      </w:r>
      <w:r xml:space="preserve">
        <w:t> </w:t>
      </w:r>
      <w:r xml:space="preserve">
        <w:t> </w:t>
      </w:r>
      <w:r>
        <w:t xml:space="preserve">Thence, continuing with the easterly lines of said 198.4 acre tract, the westerly line of said 33.84 acre tract and the westerly line of a called 25.64 acre tract of land recorded in the name of Arthur Roy Liere, Sr. in C.F. No.</w:t>
      </w:r>
      <w:r xml:space="preserve">
        <w:t> </w:t>
      </w:r>
      <w:r>
        <w:t xml:space="preserve">U739040 of the O.P.R.R.P.H.C., South 01 degrees 44 minutes 01 seconds East, a distance of 633.11 feet to a found 5/8-inch iron rod with "Prejean" cap;</w:t>
      </w:r>
    </w:p>
    <w:p w:rsidR="003F3435" w:rsidRDefault="0032493E">
      <w:pPr>
        <w:spacing w:line="480" w:lineRule="auto"/>
        <w:ind w:firstLine="720"/>
        <w:jc w:val="both"/>
      </w:pPr>
      <w:r>
        <w:t xml:space="preserve">3.</w:t>
      </w:r>
      <w:r xml:space="preserve">
        <w:t> </w:t>
      </w:r>
      <w:r xml:space="preserve">
        <w:t> </w:t>
      </w:r>
      <w:r>
        <w:t xml:space="preserve">Thence, continuing with the easterly line of said 198.4 acre tract, the westerly line of said 25.64 acre tract, South 01 degrees 49 minutes 23 seconds East, at distance of 298.77 feet pass a 5/8-inch iron rod with "Prejean" cap" found at an interior corner of said 198.4 acre tract and continuing a total distance of 428.78 feet to a 5/8-inch iron rod found at an interior corner of said 198.4 acre tract and the northwest corner of a called 65.239 acre tract of land recorded in the name of CCI Hockley, LLC. in C.F. No.</w:t>
      </w:r>
      <w:r xml:space="preserve">
        <w:t> </w:t>
      </w:r>
      <w:r>
        <w:t xml:space="preserve">RP-2020-175741of the O.P.R.R.P.H.C.;</w:t>
      </w:r>
    </w:p>
    <w:p w:rsidR="003F3435" w:rsidRDefault="0032493E">
      <w:pPr>
        <w:spacing w:line="480" w:lineRule="auto"/>
        <w:ind w:firstLine="720"/>
        <w:jc w:val="both"/>
      </w:pPr>
      <w:r>
        <w:t xml:space="preserve">4.</w:t>
      </w:r>
      <w:r xml:space="preserve">
        <w:t> </w:t>
      </w:r>
      <w:r xml:space="preserve">
        <w:t> </w:t>
      </w:r>
      <w:r>
        <w:t xml:space="preserve">Thence, with the easterly line of said 198.4 acre tract and the westerly line of said 65.239 acre tract, South 01 degrees 45 minutes 50 seconds East, a distance of 1,249.20 feet to a 5/8-inch iron rod with cap stamped "COSTELLO INC" found;</w:t>
      </w:r>
    </w:p>
    <w:p w:rsidR="003F3435" w:rsidRDefault="0032493E">
      <w:pPr>
        <w:spacing w:line="480" w:lineRule="auto"/>
        <w:ind w:firstLine="720"/>
        <w:jc w:val="both"/>
      </w:pPr>
      <w:r>
        <w:t xml:space="preserve">5.</w:t>
      </w:r>
      <w:r xml:space="preserve">
        <w:t> </w:t>
      </w:r>
      <w:r xml:space="preserve">
        <w:t> </w:t>
      </w:r>
      <w:r>
        <w:t xml:space="preserve">Thence, continuing with the easterly line of said 198.4 acre tract and the westerly line of said 65.239 acre tract, South 01 degrees 53 minutes 46 seconds East, a distance of 794.23 feet to a 5/8-inch iron rod found at the southwest corner of said 65.239 acre tract and the northwest corner of a called 30 acre tract of land recorded in the name of F. E. Dennison in C.F. No.</w:t>
      </w:r>
      <w:r xml:space="preserve">
        <w:t> </w:t>
      </w:r>
      <w:r>
        <w:t xml:space="preserve">B746174 of the O.P.R.R.P.H.C.;</w:t>
      </w:r>
    </w:p>
    <w:p w:rsidR="003F3435" w:rsidRDefault="0032493E">
      <w:pPr>
        <w:spacing w:line="480" w:lineRule="auto"/>
        <w:ind w:firstLine="720"/>
        <w:jc w:val="both"/>
      </w:pPr>
      <w:r>
        <w:t xml:space="preserve">6.</w:t>
      </w:r>
      <w:r xml:space="preserve">
        <w:t> </w:t>
      </w:r>
      <w:r xml:space="preserve">
        <w:t> </w:t>
      </w:r>
      <w:r>
        <w:t xml:space="preserve">Thence, continuing with the easterly line of said 198.4 acre tract and the westerly line of said 30 acre tract, South 01 degrees 46 minutes 15 seconds East, a distance of 375.43 feet to a 5/8-inch iron rod with cap stamped "COSTELLO INC" found;</w:t>
      </w:r>
    </w:p>
    <w:p w:rsidR="003F3435" w:rsidRDefault="0032493E">
      <w:pPr>
        <w:spacing w:line="480" w:lineRule="auto"/>
        <w:ind w:firstLine="720"/>
        <w:jc w:val="both"/>
      </w:pPr>
      <w:r>
        <w:t xml:space="preserve">7.</w:t>
      </w:r>
      <w:r xml:space="preserve">
        <w:t> </w:t>
      </w:r>
      <w:r xml:space="preserve">
        <w:t> </w:t>
      </w:r>
      <w:r>
        <w:t xml:space="preserve">Thence, continuing with the easterly line of said 198.4 acre tract and the westerly line of said 30 acre tract, South 02 degrees 11 minutes 29 seconds East, a distance of 264.05 feet to a 5/8-inch iron rod with cap stamped "COSTELLO INC" found at the southwest corner of said 30 acre tract and the northwest corner of a called 39.365 acre tract of land recorded in the name of Floyd Emanuel Dennison and wife, Ruby Dennison in C.F. No.</w:t>
      </w:r>
      <w:r xml:space="preserve">
        <w:t> </w:t>
      </w:r>
      <w:r>
        <w:t xml:space="preserve">J223460 of the O.P.R.R.P.H.C.;</w:t>
      </w:r>
    </w:p>
    <w:p w:rsidR="003F3435" w:rsidRDefault="0032493E">
      <w:pPr>
        <w:spacing w:line="480" w:lineRule="auto"/>
        <w:ind w:firstLine="720"/>
        <w:jc w:val="both"/>
      </w:pPr>
      <w:r>
        <w:t xml:space="preserve">8.</w:t>
      </w:r>
      <w:r xml:space="preserve">
        <w:t> </w:t>
      </w:r>
      <w:r xml:space="preserve">
        <w:t> </w:t>
      </w:r>
      <w:r>
        <w:t xml:space="preserve">Thence, continuing with the easterly line of said 198.4 acre tract and with the westerly line of said 39.365 acre tract, South 01 degrees 48 minutes 44 seconds East, a distance of 1,046.67 feet to a 5/8-inch iron rod with cap stamped "COSTELLO INC" found at the southeast corner of said 198.4 acre tract and the southwest corner of said 39.365 acre tract, and being on the northerly line of a called 617.0 acre tract of land recorded in the name of Emptor Hockley LLC. in C.F. No.</w:t>
      </w:r>
      <w:r xml:space="preserve">
        <w:t> </w:t>
      </w:r>
      <w:r>
        <w:t xml:space="preserve">RP-2020-106668 of the O.P.R.R.P.H.C.;</w:t>
      </w:r>
    </w:p>
    <w:p w:rsidR="003F3435" w:rsidRDefault="0032493E">
      <w:pPr>
        <w:spacing w:line="480" w:lineRule="auto"/>
        <w:ind w:firstLine="720"/>
        <w:jc w:val="both"/>
      </w:pPr>
      <w:r>
        <w:t xml:space="preserve">9.</w:t>
      </w:r>
      <w:r xml:space="preserve">
        <w:t> </w:t>
      </w:r>
      <w:r xml:space="preserve">
        <w:t> </w:t>
      </w:r>
      <w:r>
        <w:t xml:space="preserve">Thence, with the southerly line of said 198.4 acre tract and the northerly line of said 617.0 acre tract, South 88 degrees 01 minutes 10 seconds West, a distance of 1,589.27 feet to a 5/8-inch iron rod with "Prejean" cap found at the southwest corner of said 198.4 acre tract and the southeast corner of a called 197.0000 acre tract of land recorded in the name of DXC Technology Services LLC. in C.F. No.</w:t>
      </w:r>
      <w:r xml:space="preserve">
        <w:t> </w:t>
      </w:r>
      <w:r>
        <w:t xml:space="preserve">RP-2018-66195 of the O.P.R.R.P.H.C.;</w:t>
      </w:r>
    </w:p>
    <w:p w:rsidR="003F3435" w:rsidRDefault="0032493E">
      <w:pPr>
        <w:spacing w:line="480" w:lineRule="auto"/>
        <w:ind w:firstLine="720"/>
        <w:jc w:val="both"/>
      </w:pPr>
      <w:r>
        <w:t xml:space="preserve">10.</w:t>
      </w:r>
      <w:r xml:space="preserve">
        <w:t> </w:t>
      </w:r>
      <w:r xml:space="preserve">
        <w:t> </w:t>
      </w:r>
      <w:r>
        <w:t xml:space="preserve">Thence, with the westerly line of said 198.4 acre tract and the easterly line of said 197.0000 acre tract, North 01 degrees 49 minutes 20 seconds West, at a distance of 2,775.23 feet pass a 5/8-inch iron rod with "Prejean" cap found at the southeast corner of Reserve "A" of HP Data Center Sec 1, a subdivision recorded under Film Code No.</w:t>
      </w:r>
      <w:r xml:space="preserve">
        <w:t> </w:t>
      </w:r>
      <w:r>
        <w:t xml:space="preserve">631126 of the Map Records of Harris County, and continuing with the easterly line of said HP Data Center Sec 1 a total distance of 5,275.06 feet to a 5/8-inch iron rod with "Prejean" cap found at the northwest corner of said 198.4 acre tract and the northeast corner of said 197.0000 acre tract and said HP Data Center Sec 1, and being on the southerly right-of-way line of aforesaid Betka Road;</w:t>
      </w:r>
    </w:p>
    <w:p w:rsidR="003F3435" w:rsidRDefault="0032493E">
      <w:pPr>
        <w:spacing w:line="480" w:lineRule="auto"/>
        <w:ind w:firstLine="720"/>
        <w:jc w:val="both"/>
      </w:pPr>
      <w:r>
        <w:t xml:space="preserve">Thence, with the northerly line of said 198.4 acre tract and said southerly right-of-way line of Betka Road, the following three courses:</w:t>
      </w:r>
    </w:p>
    <w:p w:rsidR="003F3435" w:rsidRDefault="0032493E">
      <w:pPr>
        <w:spacing w:line="480" w:lineRule="auto"/>
        <w:ind w:firstLine="720"/>
        <w:jc w:val="both"/>
      </w:pPr>
      <w:r>
        <w:t xml:space="preserve">11.</w:t>
      </w:r>
      <w:r xml:space="preserve">
        <w:t> </w:t>
      </w:r>
      <w:r xml:space="preserve">
        <w:t> </w:t>
      </w:r>
      <w:r>
        <w:t xml:space="preserve">North 88 degrees 20 minutes 14 seconds East, a distance of 281.70 feet to a 5/8-inch iron rod with "Prejean" cap found;</w:t>
      </w:r>
    </w:p>
    <w:p w:rsidR="003F3435" w:rsidRDefault="0032493E">
      <w:pPr>
        <w:spacing w:line="480" w:lineRule="auto"/>
        <w:ind w:firstLine="720"/>
        <w:jc w:val="both"/>
      </w:pPr>
      <w:r>
        <w:t xml:space="preserve">12.</w:t>
      </w:r>
      <w:r xml:space="preserve">
        <w:t> </w:t>
      </w:r>
      <w:r xml:space="preserve">
        <w:t> </w:t>
      </w:r>
      <w:r>
        <w:t xml:space="preserve">North 88 degrees 08 minutes 11 seconds East, a distance of 989.89 feet to a 5/8-inch iron rod with "Prejean" cap found;</w:t>
      </w:r>
    </w:p>
    <w:p w:rsidR="003F3435" w:rsidRDefault="0032493E">
      <w:pPr>
        <w:spacing w:line="480" w:lineRule="auto"/>
        <w:ind w:firstLine="720"/>
        <w:jc w:val="both"/>
      </w:pPr>
      <w:r>
        <w:t xml:space="preserve">13.</w:t>
      </w:r>
      <w:r xml:space="preserve">
        <w:t> </w:t>
      </w:r>
      <w:r xml:space="preserve">
        <w:t> </w:t>
      </w:r>
      <w:r>
        <w:t xml:space="preserve">North 87 degrees 57 minutes 04 seconds East, a distance of 318.55 feet to the Point of Beginning and containing 192.3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9089.0306,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9089, Special District Local Laws Code, as added by Section 1 of this Act, is amended by adding Section 9089.0306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