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87R13743 SGM-F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Bell of Montgomery</w:t>
      </w:r>
      <w:r xml:space="preserve">
        <w:tab wTab="150" tlc="none" cTlc="0"/>
      </w:r>
      <w:r>
        <w:t xml:space="preserve">H.B.</w:t>
      </w:r>
      <w:r xml:space="preserve">
        <w:t> </w:t>
      </w:r>
      <w:r>
        <w:t xml:space="preserve">No.</w:t>
      </w:r>
      <w:r xml:space="preserve">
        <w:t> </w:t>
      </w:r>
      <w:r>
        <w:t xml:space="preserve">4635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Waller County Municipal Utility District No. 38;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7944A to read as follows:</w:t>
      </w:r>
    </w:p>
    <w:p w:rsidR="003F3435" w:rsidRDefault="0032493E">
      <w:pPr>
        <w:spacing w:line="480" w:lineRule="auto"/>
        <w:jc w:val="center"/>
      </w:pPr>
      <w:r>
        <w:rPr>
          <w:u w:val="single"/>
        </w:rPr>
        <w:t xml:space="preserve">CHAPTER 7944A.  WALLER COUNTY MUNICIPAL UTILITY DISTRICT NO. 38</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7944A.0101.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Waller County Municipal Utility District No. 38.</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7944A.0102.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7944A.0103.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7944A.0104.</w:t>
      </w:r>
      <w:r>
        <w:rPr>
          <w:u w:val="single"/>
        </w:rPr>
        <w:t xml:space="preserve"> </w:t>
      </w:r>
      <w:r>
        <w:rPr>
          <w:u w:val="single"/>
        </w:rPr>
        <w:t xml:space="preserve"> </w:t>
      </w:r>
      <w:r>
        <w:rPr>
          <w:u w:val="single"/>
        </w:rPr>
        <w:t xml:space="preserve">CONSENT OF MUNICIPALITY REQUIRED.  The temporary directors may not hold an election under Section 7944A.0103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7944A.0105.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7944A.0106.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7944A.0201.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7944A.0202,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7944A.0202.</w:t>
      </w:r>
      <w:r>
        <w:rPr>
          <w:u w:val="single"/>
        </w:rPr>
        <w:t xml:space="preserve"> </w:t>
      </w:r>
      <w:r>
        <w:rPr>
          <w:u w:val="single"/>
        </w:rPr>
        <w:t xml:space="preserve"> </w:t>
      </w:r>
      <w:r>
        <w:rPr>
          <w:u w:val="single"/>
        </w:rPr>
        <w:t xml:space="preserve">TEMPORARY DIRECTORS.  (a)  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Allison Thompson;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Zachary Boyer;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Mario Gobert Sr.;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Sean Hewitt;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Jerry Peruchini.</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7944A.0103;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7944A.0103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7944A.0103;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7944A.0301.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7944A.0302.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7944A.0303.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7944A.0304.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7944A.0305.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jc w:val="center"/>
      </w:pPr>
      <w:r>
        <w:rPr>
          <w:u w:val="single"/>
        </w:rPr>
        <w:t xml:space="preserve">SUBCHAPTER D.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7944A.0401.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7944A.0403.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7944A.0402.</w:t>
      </w:r>
      <w:r>
        <w:rPr>
          <w:u w:val="single"/>
        </w:rPr>
        <w:t xml:space="preserve"> </w:t>
      </w:r>
      <w:r>
        <w:rPr>
          <w:u w:val="single"/>
        </w:rPr>
        <w:t xml:space="preserve"> </w:t>
      </w:r>
      <w:r>
        <w:rPr>
          <w:u w:val="single"/>
        </w:rPr>
        <w:t xml:space="preserve">OPERATION AND MAINTENANCE TAX.  (a)  If authorized at an election held under Section 7944A.0401,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7944A.0403.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7944A.0501.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7944A.0502.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7944A.0503.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Waller County Municipal Utility District No. 38 initially includes all the territory contained in the following area:</w:t>
      </w:r>
    </w:p>
    <w:p w:rsidR="003F3435" w:rsidRDefault="0032493E">
      <w:pPr>
        <w:spacing w:line="480" w:lineRule="auto"/>
        <w:ind w:firstLine="720"/>
        <w:jc w:val="both"/>
      </w:pPr>
      <w:r>
        <w:t xml:space="preserve">A description of 469.7 acres of land located in the Nathan W. Bush Survey, Abstract 76, and the John L. Boatright Survey, Abstract 81, Waller County, Texas, and out a called 69 acre tract (First Tract) described in the deed to Paul Arrington Wood, Trustee, recorded under Volume 634, Page 710, in the Deed Records of Waller County, Texas, a called 84 acre tract (Second Tract) described in the deed to Paul Arrington Wood, Trustee, recorded under Volume 634, Page 710, in the Deed Records of Waller County, Texas, the called 205 acre tract described in the deed to Paul Arrington Wood, Trustee, recorded under Volume 634, Page 710, in the Deed Records of Waller County, Texas, and the 236 acre tract described in the deed to Paul Arrington Wood, Trustee, recorded under Volume 551, Page 50 and Volume 551, Page 52, in the Deed Records of Waller County, Texas, and more particularly described by metes and bounds as follows (all bearings referenced to the Texas Coordinate System, South Central Zone (4204), NAD 83 (NA2011) Epoch 2010.00):</w:t>
      </w:r>
    </w:p>
    <w:p w:rsidR="003F3435" w:rsidRDefault="0032493E">
      <w:pPr>
        <w:spacing w:line="480" w:lineRule="auto"/>
        <w:ind w:firstLine="720"/>
        <w:jc w:val="both"/>
      </w:pPr>
      <w:r>
        <w:t xml:space="preserve">BEGINNING at a found fence post at the southeast corner of a called 29.565 acre tract described in the deed to Huey Paul Beckham, and wife, Carolyn Ann Beckham, recorded under Volume 319, Page 528, in the Deed Records of Waller County, Texas, common to the southwest corner of said 205 acre tract, and the southwest corner of the herein described tract, in the north right-of-way line of Owens Road (called 80 feet wide), (found to be 79.7 feet wide at this point);</w:t>
      </w:r>
    </w:p>
    <w:p w:rsidR="003F3435" w:rsidRDefault="0032493E">
      <w:pPr>
        <w:spacing w:line="480" w:lineRule="auto"/>
        <w:ind w:firstLine="720"/>
        <w:jc w:val="both"/>
      </w:pPr>
      <w:r>
        <w:t xml:space="preserve">Thence, North 02° 23' 59" West – 2515.78', along the west line of said 205 acre tract, and along a west line of the aforesaid First Tract, to a found fence post at the northeast corner of said 29.565 acre tract, common to an angle corner of the herein described tract;</w:t>
      </w:r>
    </w:p>
    <w:p w:rsidR="003F3435" w:rsidRDefault="0032493E">
      <w:pPr>
        <w:spacing w:line="480" w:lineRule="auto"/>
        <w:ind w:firstLine="720"/>
        <w:jc w:val="both"/>
      </w:pPr>
      <w:r>
        <w:t xml:space="preserve">Thence, South 87° 20' 45" West – 297.31', along the north line of said 29.565 acre tract, common to a south line of said First Tract, to a found fence post at the most westerly southwest corner of said First Tract, common to the southeast corner of a called 38.2977 acre tract, described as Tract 4B, described in the deed to Cynthia Flukinger Stasny, recorded under Volume 410, Page 368, in the Deed Records of Waller County, Texas;</w:t>
      </w:r>
    </w:p>
    <w:p w:rsidR="003F3435" w:rsidRDefault="0032493E">
      <w:pPr>
        <w:spacing w:line="480" w:lineRule="auto"/>
        <w:ind w:firstLine="720"/>
        <w:jc w:val="both"/>
      </w:pPr>
      <w:r>
        <w:t xml:space="preserve">Thence, North 02° 27' 25" West – 818.17', along a west line of said "First Tract" common to the east line of said Tract 4B, to a 1/2" iron rod with cap stamped "Precision Surveying" found for the southwest corner of a called 97.1861 acre tract described in the deed to Edmund and So King Chan recorded under File Number 1502533, in the Official Public Records of Waller County, Texas;</w:t>
      </w:r>
    </w:p>
    <w:p w:rsidR="003F3435" w:rsidRDefault="0032493E">
      <w:pPr>
        <w:spacing w:line="480" w:lineRule="auto"/>
        <w:ind w:firstLine="720"/>
        <w:jc w:val="both"/>
      </w:pPr>
      <w:r>
        <w:t xml:space="preserve">Thence, North 86° 09' 07" East – 3604.71', along the south line of said 97.1861 acre tract, (at 2,196.59' passing a 1/2" iron rod with cap stamped "Precision Surveying" found for the southeast corner of said 97.1861 acre tract, common to the most northerly northwest corner of aforesaid 205 acre tract), then continuing along the north line of said 205 acre tract, common to the south line of a called 25.453 acre tract (referenced as Tract 8) described in the deed to Charley E. Richard and Eula P. Richard, recorded under Volume 509, Page 221, in the Deed Records of Waller County, Texas, and partially along the south line of a called 25.453 acre tract (referenced as Tract 10) described in the deed to Charley E. Richard and Eula P. Richard, recorded under Volume 646, Page 772, in the Deed Records of Waller County, Texas to a 3/4" iron pipe found for the northeast corner of said 205 acre tract, common to an angle corner of said Tract 10, in the west line of aforesaid 236 acre tract;</w:t>
      </w:r>
    </w:p>
    <w:p w:rsidR="003F3435" w:rsidRDefault="0032493E">
      <w:pPr>
        <w:spacing w:line="480" w:lineRule="auto"/>
        <w:ind w:firstLine="720"/>
        <w:jc w:val="both"/>
      </w:pPr>
      <w:r>
        <w:t xml:space="preserve">Thence, North 02° 42' 37" West – 4.00', along the west line of said 236 acre tract, common to an east line of said Tract 10, to a 5/8" iron rod with cap stamped "LJA SURVEY" set for an angle corner of the herein described tract, common to the northwest corner of said 236 acre tract, and an angle corner of said Tract 10;</w:t>
      </w:r>
    </w:p>
    <w:p w:rsidR="003F3435" w:rsidRDefault="0032493E">
      <w:pPr>
        <w:spacing w:line="480" w:lineRule="auto"/>
        <w:ind w:firstLine="720"/>
        <w:jc w:val="both"/>
      </w:pPr>
      <w:r>
        <w:t xml:space="preserve">Thence, North 86° 01' 48" East – 2474.62', along a south line of said Tract 10, common to the north line of said 236 acre tract, (at 1042.89' passing a 3/4" iron rod found for the southeast corner of said Tract 10, common to the southwest corner of the 25.4535 acre tract referenced in the deed to Donald G. Keischnick and Grace A. Keischnick, recorded under Volume 412, Page 337, in the Deed Records of Waller County, Texas, and described as 25.453 acres (Tract Twelve) in the deed recorded under Volume 224, Page 170, of the Deed Records of Waller County, Texas) then continuing along the north line of said 236 acre tract, common to the south line of said Tract Twelve, to a 5/8" iron rod with cap stamped "LJA SURVEY" set for the northeast corner of the herein described tract, common to the southeast corner of said Tract Twelve, in the west right-of-way line of F.M. 362 (80' right-of-way width);</w:t>
      </w:r>
    </w:p>
    <w:p w:rsidR="003F3435" w:rsidRDefault="0032493E">
      <w:pPr>
        <w:spacing w:line="480" w:lineRule="auto"/>
        <w:ind w:firstLine="720"/>
        <w:jc w:val="both"/>
      </w:pPr>
      <w:r>
        <w:t xml:space="preserve">Thence, South 20° 44' 44" East – 2131.42', along said west right-of-way line, to a 5/8" iron rod with cap stamped "LJA SURVEY" set for the beginning of a tangent curve to the right;</w:t>
      </w:r>
    </w:p>
    <w:p w:rsidR="003F3435" w:rsidRDefault="0032493E">
      <w:pPr>
        <w:spacing w:line="480" w:lineRule="auto"/>
        <w:ind w:firstLine="720"/>
        <w:jc w:val="both"/>
      </w:pPr>
      <w:r>
        <w:t xml:space="preserve">Thence, 896.48', along said west right-of-way line, along said tangent curve to the right, having a radius of 2824.93', a central angle of 18° 10' 57", and a chord bearing and distance of South 11° 39' 01" East – 892.71' to a 5/8" iron rod with cap stamped "LJA SURVEY" set for the end of curve;</w:t>
      </w:r>
    </w:p>
    <w:p w:rsidR="003F3435" w:rsidRDefault="0032493E">
      <w:pPr>
        <w:spacing w:line="480" w:lineRule="auto"/>
        <w:ind w:firstLine="720"/>
        <w:jc w:val="both"/>
      </w:pPr>
      <w:r>
        <w:t xml:space="preserve">Thence, South 02° 33' 44" West – 464.00', continuing along said west right-of-way line, to a found 12" cedar post at the intersection of said west right-of-way line and the north right-of-way line of aforesaid Owens Road (found to be 80' wide at this point), common to the southeast corner of the herein described tract;</w:t>
      </w:r>
    </w:p>
    <w:p w:rsidR="003F3435" w:rsidRDefault="0032493E">
      <w:pPr>
        <w:spacing w:line="480" w:lineRule="auto"/>
        <w:ind w:firstLine="720"/>
        <w:jc w:val="both"/>
      </w:pPr>
      <w:r>
        <w:t xml:space="preserve">Thence, South 86° 25' 49" West – 2412.90', along the north right-of-way line of said Owens Road, to a 5/8" iron rod with cap stamped "LJA SURVEY" set for an interior corner of the herein described tract (said Owens Road found to be 78.4' wide at this point);</w:t>
      </w:r>
    </w:p>
    <w:p w:rsidR="003F3435" w:rsidRDefault="0032493E">
      <w:pPr>
        <w:spacing w:line="480" w:lineRule="auto"/>
        <w:ind w:firstLine="720"/>
        <w:jc w:val="both"/>
      </w:pPr>
      <w:r>
        <w:t xml:space="preserve">Thence, North 04° 27' 13" West – 1054.33', generally along the west side of a gravel drive, to a 5/8" iron rod with cap stamped "LJA SURVEY" set for an interior corner of the herein described tract;</w:t>
      </w:r>
    </w:p>
    <w:p w:rsidR="003F3435" w:rsidRDefault="0032493E">
      <w:pPr>
        <w:spacing w:line="480" w:lineRule="auto"/>
        <w:ind w:firstLine="720"/>
        <w:jc w:val="both"/>
      </w:pPr>
      <w:r>
        <w:t xml:space="preserve">Thence, North 82° 00' 12" West – 841.76', generally along a 4' barbed wire fence, to a 5/8" iron rod with cap stamped "LJA SURVEY" set for an interior corner of the herein described tract, in the east line of aforesaid 205 acre tract, common to the west line of aforesaid 236 acre tract;</w:t>
      </w:r>
    </w:p>
    <w:p w:rsidR="003F3435" w:rsidRDefault="0032493E">
      <w:pPr>
        <w:spacing w:line="480" w:lineRule="auto"/>
        <w:ind w:firstLine="720"/>
        <w:jc w:val="both"/>
      </w:pPr>
      <w:r>
        <w:t xml:space="preserve">Thence, South 02° 42' 37" East – 1223.17', along said common line, (at 872.58' passing a 1/2" iron rod found for the northwest corner of a called 2.016 acre tract described in the deed to Charles J. Wood and Robyn A. Wood recorded under Volume 498, Page 493, in the Deed Records of Waller County, Texas), then continuing along said common line, and the west line of said 2.016 acre tract, to the southwest corner of said 2.016 acre tract, in the north right-of-way line of said Owens Road (found to be 77.5' wide at this point), from which a bent 1/2" iron rod bears North 86° 34' 26" East – 1.54'';</w:t>
      </w:r>
    </w:p>
    <w:p w:rsidR="003F3435" w:rsidRDefault="0032493E">
      <w:pPr>
        <w:spacing w:line="480" w:lineRule="auto"/>
        <w:ind w:firstLine="720"/>
        <w:jc w:val="both"/>
      </w:pPr>
      <w:r>
        <w:t xml:space="preserve">Thence, South 86° 34' 26" West – 3324.19', along the north right-of-way line of said Owens Road, to the POINT OF BEGINNING and containing 469.7 acres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If this Act does not receive a two-thirds vote of all the members elected to each house, Subchapter C, Chapter 7944A, Special District Local Laws Code, as added by Section 1 of this Act, is amended by adding Section 7944A.0306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7944A.0306.</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4635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