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87R12170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4644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jurisdiction of magistrates appointed by the Collin County Commissioners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4.01, Code of Criminal Procedure, is amended to read as follows:</w:t>
      </w:r>
    </w:p>
    <w:p w:rsidR="003F3435" w:rsidRDefault="0032493E">
      <w:pPr>
        <w:spacing w:line="480" w:lineRule="auto"/>
        <w:ind w:firstLine="720"/>
        <w:jc w:val="both"/>
      </w:pPr>
      <w:r>
        <w:t xml:space="preserve">Art.</w:t>
      </w:r>
      <w:r xml:space="preserve">
        <w:t> </w:t>
      </w:r>
      <w:r>
        <w:t xml:space="preserve">4.01.</w:t>
      </w:r>
      <w:r xml:space="preserve">
        <w:t> </w:t>
      </w:r>
      <w:r xml:space="preserve">
        <w:t> </w:t>
      </w:r>
      <w:r>
        <w:t xml:space="preserve">WHAT COURTS HAVE CRIMINAL JURISDICTION.  The following courts have jurisdiction in criminal actions:</w:t>
      </w:r>
    </w:p>
    <w:p w:rsidR="003F3435" w:rsidRDefault="0032493E">
      <w:pPr>
        <w:spacing w:line="480" w:lineRule="auto"/>
        <w:ind w:firstLine="1440"/>
        <w:jc w:val="both"/>
      </w:pPr>
      <w:r>
        <w:t xml:space="preserve">1.</w:t>
      </w:r>
      <w:r xml:space="preserve">
        <w:t> </w:t>
      </w:r>
      <w:r xml:space="preserve">
        <w:t> </w:t>
      </w:r>
      <w:r>
        <w:t xml:space="preserve">The Court of Criminal Appeals;</w:t>
      </w:r>
    </w:p>
    <w:p w:rsidR="003F3435" w:rsidRDefault="0032493E">
      <w:pPr>
        <w:spacing w:line="480" w:lineRule="auto"/>
        <w:ind w:firstLine="1440"/>
        <w:jc w:val="both"/>
      </w:pPr>
      <w:r>
        <w:t xml:space="preserve">2.</w:t>
      </w:r>
      <w:r xml:space="preserve">
        <w:t> </w:t>
      </w:r>
      <w:r xml:space="preserve">
        <w:t> </w:t>
      </w:r>
      <w:r>
        <w:t xml:space="preserve">Courts of appeals;</w:t>
      </w:r>
    </w:p>
    <w:p w:rsidR="003F3435" w:rsidRDefault="0032493E">
      <w:pPr>
        <w:spacing w:line="480" w:lineRule="auto"/>
        <w:ind w:firstLine="1440"/>
        <w:jc w:val="both"/>
      </w:pPr>
      <w:r>
        <w:t xml:space="preserve">3.</w:t>
      </w:r>
      <w:r xml:space="preserve">
        <w:t> </w:t>
      </w:r>
      <w:r xml:space="preserve">
        <w:t> </w:t>
      </w:r>
      <w:r>
        <w:t xml:space="preserve">The district courts;</w:t>
      </w:r>
    </w:p>
    <w:p w:rsidR="003F3435" w:rsidRDefault="0032493E">
      <w:pPr>
        <w:spacing w:line="480" w:lineRule="auto"/>
        <w:ind w:firstLine="1440"/>
        <w:jc w:val="both"/>
      </w:pPr>
      <w:r>
        <w:t xml:space="preserve">4.</w:t>
      </w:r>
      <w:r xml:space="preserve">
        <w:t> </w:t>
      </w:r>
      <w:r xml:space="preserve">
        <w:t> </w:t>
      </w:r>
      <w:r>
        <w:t xml:space="preserve">The criminal district courts;</w:t>
      </w:r>
    </w:p>
    <w:p w:rsidR="003F3435" w:rsidRDefault="0032493E">
      <w:pPr>
        <w:spacing w:line="480" w:lineRule="auto"/>
        <w:ind w:firstLine="1440"/>
        <w:jc w:val="both"/>
      </w:pPr>
      <w:r>
        <w:t xml:space="preserve">5.</w:t>
      </w:r>
      <w:r xml:space="preserve">
        <w:t> </w:t>
      </w:r>
      <w:r xml:space="preserve">
        <w:t> </w:t>
      </w:r>
      <w:r>
        <w:t xml:space="preserve">The magistrates appointed by the judges of the district courts of Bexar County, Dallas County, Tarrant County, or Travis County that give preference to criminal cases and the magistrates appointed by the judges of the criminal district courts of Dallas County or Tarrant County;</w:t>
      </w:r>
    </w:p>
    <w:p w:rsidR="003F3435" w:rsidRDefault="0032493E">
      <w:pPr>
        <w:spacing w:line="480" w:lineRule="auto"/>
        <w:ind w:firstLine="1440"/>
        <w:jc w:val="both"/>
      </w:pPr>
      <w:r>
        <w:t xml:space="preserve">6.</w:t>
      </w:r>
      <w:r xml:space="preserve">
        <w:t> </w:t>
      </w:r>
      <w:r xml:space="preserve">
        <w:t> </w:t>
      </w:r>
      <w:r>
        <w:t xml:space="preserve">The county courts;</w:t>
      </w:r>
    </w:p>
    <w:p w:rsidR="003F3435" w:rsidRDefault="0032493E">
      <w:pPr>
        <w:spacing w:line="480" w:lineRule="auto"/>
        <w:ind w:firstLine="1440"/>
        <w:jc w:val="both"/>
      </w:pPr>
      <w:r>
        <w:t xml:space="preserve">7.</w:t>
      </w:r>
      <w:r xml:space="preserve">
        <w:t> </w:t>
      </w:r>
      <w:r xml:space="preserve">
        <w:t> </w:t>
      </w:r>
      <w:r>
        <w:t xml:space="preserve">All county courts at law with criminal jurisdiction;</w:t>
      </w:r>
    </w:p>
    <w:p w:rsidR="003F3435" w:rsidRDefault="0032493E">
      <w:pPr>
        <w:spacing w:line="480" w:lineRule="auto"/>
        <w:ind w:firstLine="1440"/>
        <w:jc w:val="both"/>
      </w:pPr>
      <w:r>
        <w:t xml:space="preserve">8.</w:t>
      </w:r>
      <w:r xml:space="preserve">
        <w:t> </w:t>
      </w:r>
      <w:r xml:space="preserve">
        <w:t> </w:t>
      </w:r>
      <w:r>
        <w:t xml:space="preserve">County criminal courts;</w:t>
      </w:r>
    </w:p>
    <w:p w:rsidR="003F3435" w:rsidRDefault="0032493E">
      <w:pPr>
        <w:spacing w:line="480" w:lineRule="auto"/>
        <w:ind w:firstLine="1440"/>
        <w:jc w:val="both"/>
      </w:pPr>
      <w:r>
        <w:t xml:space="preserve">9.</w:t>
      </w:r>
      <w:r xml:space="preserve">
        <w:t> </w:t>
      </w:r>
      <w:r xml:space="preserve">
        <w:t> </w:t>
      </w:r>
      <w:r>
        <w:t xml:space="preserve">Justice courts;</w:t>
      </w:r>
    </w:p>
    <w:p w:rsidR="003F3435" w:rsidRDefault="0032493E">
      <w:pPr>
        <w:spacing w:line="480" w:lineRule="auto"/>
        <w:ind w:firstLine="1440"/>
        <w:jc w:val="both"/>
      </w:pPr>
      <w:r>
        <w:t xml:space="preserve">10.</w:t>
      </w:r>
      <w:r xml:space="preserve">
        <w:t> </w:t>
      </w:r>
      <w:r xml:space="preserve">
        <w:t> </w:t>
      </w:r>
      <w:r>
        <w:t xml:space="preserve">Municipal courts;</w:t>
      </w:r>
    </w:p>
    <w:p w:rsidR="003F3435" w:rsidRDefault="0032493E">
      <w:pPr>
        <w:spacing w:line="480" w:lineRule="auto"/>
        <w:ind w:firstLine="1440"/>
        <w:jc w:val="both"/>
      </w:pPr>
      <w:r>
        <w:t xml:space="preserve">11.</w:t>
      </w:r>
      <w:r xml:space="preserve">
        <w:t> </w:t>
      </w:r>
      <w:r xml:space="preserve">
        <w:t> </w:t>
      </w:r>
      <w:r>
        <w:t xml:space="preserve">The magistrates appointed by the judges of the district courts of Lubbock County;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The magistrates appointed by the El Paso Council of Judges</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magistrates appointed by the Collin County Commissioners Court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