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87R15692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Bailes</w:t>
      </w:r>
      <w:r xml:space="preserve">
        <w:tab wTab="150" tlc="none" cTlc="0"/>
      </w:r>
      <w:r>
        <w:t xml:space="preserve">H.B.</w:t>
      </w:r>
      <w:r xml:space="preserve">
        <w:t> </w:t>
      </w:r>
      <w:r>
        <w:t xml:space="preserve">No.</w:t>
      </w:r>
      <w:r xml:space="preserve">
        <w:t> </w:t>
      </w:r>
      <w:r>
        <w:t xml:space="preserve">4658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Huntsville Municipal Utility District No. 1 of Walker County, Texas;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7935A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7935A.</w:t>
      </w:r>
      <w:r>
        <w:rPr>
          <w:u w:val="single"/>
        </w:rPr>
        <w:t xml:space="preserve"> </w:t>
      </w:r>
      <w:r>
        <w:rPr>
          <w:u w:val="single"/>
        </w:rPr>
        <w:t xml:space="preserve"> </w:t>
      </w:r>
      <w:r>
        <w:rPr>
          <w:u w:val="single"/>
        </w:rPr>
        <w:t xml:space="preserve">HUNTSVILLE</w:t>
      </w:r>
      <w:r>
        <w:rPr>
          <w:u w:val="single"/>
        </w:rPr>
        <w:t xml:space="preserve"> </w:t>
      </w:r>
      <w:r>
        <w:rPr>
          <w:u w:val="single"/>
        </w:rPr>
        <w:t xml:space="preserve">MUNICIPAL UTILITY DISTRICT NO.</w:t>
      </w:r>
      <w:r>
        <w:rPr>
          <w:u w:val="single"/>
        </w:rPr>
        <w:t xml:space="preserve"> </w:t>
      </w:r>
      <w:r>
        <w:rPr>
          <w:u w:val="single"/>
        </w:rPr>
        <w:t xml:space="preserve">1 OF WALKER COUNTY, TEXAS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7935A.0101.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Huntsville</w:t>
      </w:r>
      <w:r>
        <w:rPr>
          <w:u w:val="single"/>
        </w:rPr>
        <w:t xml:space="preserve"> </w:t>
      </w:r>
      <w:r>
        <w:rPr>
          <w:u w:val="single"/>
        </w:rPr>
        <w:t xml:space="preserve">Municipal Utility District No. 1 of Walker County, Texas.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7935A.0102.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7935A.0103.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7935A.0104.</w:t>
      </w:r>
      <w:r>
        <w:rPr>
          <w:u w:val="single"/>
        </w:rPr>
        <w:t xml:space="preserve"> </w:t>
      </w:r>
      <w:r>
        <w:rPr>
          <w:u w:val="single"/>
        </w:rPr>
        <w:t xml:space="preserve"> </w:t>
      </w:r>
      <w:r>
        <w:rPr>
          <w:u w:val="single"/>
        </w:rPr>
        <w:t xml:space="preserve">CONSENT OF MUNICIPALITY REQUIRED.  The temporary directors may not hold an election under Section 7935A.0103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7935A.0105.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7935A.0106.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7935A.0201.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7935A.0202,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7935A.0202.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7935A.0103;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7935A.0103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7935A.0103;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7935A.0301.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7935A.0302.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7935A.0303.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7935A.0304.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7935A.0305.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7935A.0306.</w:t>
      </w:r>
      <w:r>
        <w:rPr>
          <w:u w:val="single"/>
        </w:rPr>
        <w:t xml:space="preserve"> </w:t>
      </w:r>
      <w:r>
        <w:rPr>
          <w:u w:val="single"/>
        </w:rPr>
        <w:t xml:space="preserve"> </w:t>
      </w:r>
      <w:r>
        <w:rPr>
          <w:u w:val="single"/>
        </w:rPr>
        <w:t xml:space="preserve">EFFECT OF ANNEXATION.  (a)  A municipality within whose extraterritorial jurisdiction the land in the district lies may annex all of the district into its corporate limits under the terms of an agreement entered into before the effective date of the Act creating this chapter between the municipality and the owners of the land being annexed, and, in that instance, the district may not be dissolved, except as provided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be dissolved and its debts and obligations assumed by the municipality in accordance with Chapter 43, Local Government Code, including Sections 43.075 and 43.0715,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annexation of all of the territory of the district by the municipality;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completion of the construction of the water, sanitary sewer, and drainage improvements and roads required to serve at least 95 percent of the land in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54.016(f)(2), Water Code, a contract between the municipality and the district that provides for the allocation of the taxes or revenues between the district and the municipality following the date of inclusion of all the district's territory in the corporate limits of the municipality may provide that the total annual ad valorem taxes collected by the municipality and the district from taxable property in the district may exceed the municipality's ad valorem tax on the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7935A.0307.</w:t>
      </w:r>
      <w:r>
        <w:rPr>
          <w:u w:val="single"/>
        </w:rPr>
        <w:t xml:space="preserve"> </w:t>
      </w:r>
      <w:r>
        <w:rPr>
          <w:u w:val="single"/>
        </w:rPr>
        <w:t xml:space="preserve"> </w:t>
      </w:r>
      <w:r>
        <w:rPr>
          <w:u w:val="single"/>
        </w:rPr>
        <w:t xml:space="preserve">LIMITATION ON USE OF EMINENT DOMAIN.  The district may not exercise the power of eminent domain outside the district boundaries to acquire a site or easement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recreational facility, as defined by Section 49.462, Water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road project authorized by Section 7935A.0303.</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7935A.0401.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7935A.0403.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7935A.0402.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7935A.0401,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7935A.0403.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7935A.0501.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7935A.0502.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7935A.0503.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Huntsville Municipal Utility District No.</w:t>
      </w:r>
      <w:r xml:space="preserve">
        <w:t> </w:t>
      </w:r>
      <w:r>
        <w:t xml:space="preserve">1 of Walker County, Texas, initially includes all the territory contained in the following area:</w:t>
      </w:r>
    </w:p>
    <w:p w:rsidR="003F3435" w:rsidRDefault="0032493E">
      <w:pPr>
        <w:spacing w:line="480" w:lineRule="auto"/>
        <w:ind w:firstLine="720"/>
        <w:jc w:val="both"/>
      </w:pPr>
      <w:r>
        <w:t xml:space="preserve">A METES &amp; BOUNDS description of a calculated 350.0 acre tract of land situated in the John Beauchamp Survey, Abstract No. 92, the John Hume Survey, Abstract No. 264, the W.N. Mock Survey, Abstract No. 401, and the I.&amp;G.N. R.R. Co. Survey, Abstract No. 691, in Walker County, Texas, being all of a called 6.00 acre tract (Tract 1 – C.F. No. 201700028486) recorded in Clerk’s File No. 201700028486, Walker County Official Records, and being all of a calculated 340.0 acre tract (Tract 2 – C.F. No. 201700028487) out of a called 710.308 acre tract recorded in Clerk’s File No. 201700028487, Walker County Official Records, said calculated 350.0 acre tract being more particularly described as follows:</w:t>
      </w:r>
    </w:p>
    <w:p w:rsidR="003F3435" w:rsidRDefault="0032493E">
      <w:pPr>
        <w:spacing w:line="480" w:lineRule="auto"/>
        <w:jc w:val="both"/>
      </w:pPr>
      <w:r>
        <w:t xml:space="preserve">(Tract 1 – C.F. No. 201700028486)</w:t>
      </w:r>
    </w:p>
    <w:p w:rsidR="003F3435" w:rsidRDefault="0032493E">
      <w:pPr>
        <w:spacing w:line="480" w:lineRule="auto"/>
        <w:ind w:firstLine="720"/>
        <w:jc w:val="both"/>
      </w:pPr>
      <w:r>
        <w:t xml:space="preserve">Being 6.000 acres (261,338 square feet) tract of land out of the John Hume Survey, Abstract No. 264, and the John Beauchamp Survey, Abstract No. 92, Walker County Texas and being out of the Lot 3B of Amending Replat of Lot 3, Stephen H. Dawson Subdivision as recorded under Volume 6, Page 35 of the Walker County Plat Records (W.C.P.R.), Texas and being out of a called Lot 3 (18.251 acres) as conveyed to BDB Investments, a Texas General Partnership composed of J.D. Davis, Bradley D. Davis, and J. Barrett Davis as recorded under Document No. 200800005295 of the Walker County Deed Records (W.C.D.R.), Texas and a 0.63 acre tract (designated Tract One) and a 1.347 acre tract (designated Tract Two) as conveyed to BDB Investments, a Texas General Partnership composed of J.D. Davis, Bradley D. Davis, and J. Barrett Davis as recorded under Document No. 201100005893 W.C.D.R. and being more particularly described by metes and bounds as follows (with bearings referenced to Texas State Plane Coordinate System Central Zone, NAD83).</w:t>
      </w:r>
    </w:p>
    <w:p w:rsidR="003F3435" w:rsidRDefault="0032493E">
      <w:pPr>
        <w:spacing w:line="480" w:lineRule="auto"/>
        <w:ind w:firstLine="720"/>
        <w:jc w:val="both"/>
      </w:pPr>
      <w:r>
        <w:t xml:space="preserve">BEGINNING at a point in the south right-of-way line of Veterans Memorial Parkway (variable width as recorded in Volume 399, Page 705 W.C.D.R.) and being the northwest comer of a called 254.36 acre tract of land conveyed to Samuella W. Palmer, Trustee of the Samuella W. Palmer Trust as recorded under Document No. 200700007382 W.C.D.R. and for the northeast corner of Lot 3B of Amending Replat of Lot 3, Stephen H. Dawson Subdivision as recorded under Volume 6, Page 35 of the Walker County Plat Records (W.C.P.R.), Texas and herein described tract;</w:t>
      </w:r>
    </w:p>
    <w:p w:rsidR="003F3435" w:rsidRDefault="0032493E">
      <w:pPr>
        <w:spacing w:line="480" w:lineRule="auto"/>
        <w:ind w:firstLine="720"/>
        <w:jc w:val="both"/>
      </w:pPr>
      <w:r>
        <w:t xml:space="preserve">THENCE, South 03°00'42" East, 595.64 feet along the east line of Lot 3B and the west line of the called 254.36 acre tract to the northeast comer of a called 710.338 acre tract conveyed to Alexander 263, Ltd.-Baker, LP, a Texas Limited Partnership as recorded in Volume 956, Page 33 W.C.D.R., and the southeast corner of Lot 3B and for corner of the herein described tract;</w:t>
      </w:r>
    </w:p>
    <w:p w:rsidR="003F3435" w:rsidRDefault="0032493E">
      <w:pPr>
        <w:spacing w:line="480" w:lineRule="auto"/>
        <w:ind w:firstLine="720"/>
        <w:jc w:val="both"/>
      </w:pPr>
      <w:r>
        <w:t xml:space="preserve">THENCE, North 67°41’21" West, 61.09 feet along the north line of the called 710.338 acre tract and the south line of Lot 3B to the northeast corner of a 0.63 acre tract (designated Tract One) as conveyed to BDB Investments, a Texas General Partnership composed of J.D. Davis, Bradley D. Davis, and J. Barrett Davis as recorded under Document No. 201100005893 W.C.D.R. and the northwest corner of the called 710.338 acre tract and for corner of the herein described tract;</w:t>
      </w:r>
    </w:p>
    <w:p w:rsidR="003F3435" w:rsidRDefault="0032493E">
      <w:pPr>
        <w:spacing w:line="480" w:lineRule="auto"/>
        <w:ind w:firstLine="720"/>
        <w:jc w:val="both"/>
      </w:pPr>
      <w:r>
        <w:t xml:space="preserve">THENCE, South 22°11’28" West, 337.01 feet along the west line of the called 710.338 acre tract and the east line of the called 0.63 acre tract and a 1.347 acre tract (designated Tract Two) as conveyed to BDB Investments, a Texas General Partnership composed of J.D. Davis, Bradley D. Davis, and J. Barrett Davis as recorded under Document No. 201100005893 W.C.D.R. to the northeast corner of a called 0.87 acre tract conveyed to City of Huntsville as recorded under Volume 233, Page 130 W.C.D.R. and for the southeast corner of the herein described tract;</w:t>
      </w:r>
    </w:p>
    <w:p w:rsidR="003F3435" w:rsidRDefault="0032493E">
      <w:pPr>
        <w:spacing w:line="480" w:lineRule="auto"/>
        <w:ind w:firstLine="720"/>
        <w:jc w:val="both"/>
      </w:pPr>
      <w:r>
        <w:t xml:space="preserve">THENCE, North 67°41’34” West, 275.10 feet along the south line of the called 1.347 acre and a called 0.53 acre tract conveyed to Alejandro Zavala and Patricia Zavala, husband and wife, as recorded under Volume 433 Page 308 W.C.D.R. to a point in the east right-of-way line of Marigold Lane (formerly known as Holly Lane- 50 foot width as recorded under Volume 1, Page 18 W.C.P.R.) and for the southwest corner of the called 1.347 acre tract and the herein described tract;</w:t>
      </w:r>
    </w:p>
    <w:p w:rsidR="003F3435" w:rsidRDefault="0032493E">
      <w:pPr>
        <w:spacing w:line="480" w:lineRule="auto"/>
        <w:ind w:firstLine="720"/>
        <w:jc w:val="both"/>
      </w:pPr>
      <w:r>
        <w:t xml:space="preserve">THENCE, North 22°18'30" East, 337.03 feet along the east right-of-way line of Marigold Lane to a point in the south line of said Lot 3B and for the northwest corner of said called 0.63 acre tract and a corner of the herein described tract;</w:t>
      </w:r>
    </w:p>
    <w:p w:rsidR="003F3435" w:rsidRDefault="0032493E">
      <w:pPr>
        <w:spacing w:line="480" w:lineRule="auto"/>
        <w:ind w:firstLine="720"/>
        <w:jc w:val="both"/>
      </w:pPr>
      <w:r>
        <w:t xml:space="preserve">THENCE, North 67°41’21" West, 15.66 feet along the south line of Lot 3B to a corner of the herein described tract;</w:t>
      </w:r>
    </w:p>
    <w:p w:rsidR="003F3435" w:rsidRDefault="0032493E">
      <w:pPr>
        <w:spacing w:line="480" w:lineRule="auto"/>
        <w:ind w:firstLine="720"/>
        <w:jc w:val="both"/>
      </w:pPr>
      <w:r>
        <w:t xml:space="preserve">THENCE, North 16°58'02" East, 120.96 feet departing the south line of Lot 3B and through the interior of Lot 3B to an angle point;</w:t>
      </w:r>
    </w:p>
    <w:p w:rsidR="003F3435" w:rsidRDefault="0032493E">
      <w:pPr>
        <w:spacing w:line="480" w:lineRule="auto"/>
        <w:ind w:firstLine="720"/>
        <w:jc w:val="both"/>
      </w:pPr>
      <w:r>
        <w:t xml:space="preserve">THENCE, North 03°15'52" East, 99.24 feet to an angle point;</w:t>
      </w:r>
    </w:p>
    <w:p w:rsidR="003F3435" w:rsidRDefault="0032493E">
      <w:pPr>
        <w:spacing w:line="480" w:lineRule="auto"/>
        <w:ind w:firstLine="720"/>
        <w:jc w:val="both"/>
      </w:pPr>
      <w:r>
        <w:t xml:space="preserve">THENCE, North 03°02'25” West, 405.44 feet to a point in the north line of Lot 3B and the south right-of-way line of Veterans Memorial Parkway for the northwest comer of the herein described tract;</w:t>
      </w:r>
    </w:p>
    <w:p w:rsidR="003F3435" w:rsidRDefault="0032493E">
      <w:pPr>
        <w:spacing w:line="480" w:lineRule="auto"/>
        <w:ind w:firstLine="720"/>
        <w:jc w:val="both"/>
      </w:pPr>
      <w:r>
        <w:t xml:space="preserve">THENCE, South 68°03'04" East, 45.14 feet along the north line of Lot 3B and the south right-of-way line of Veterans Memorial Parkway to an angle point;</w:t>
      </w:r>
    </w:p>
    <w:p w:rsidR="003F3435" w:rsidRDefault="0032493E">
      <w:pPr>
        <w:spacing w:line="480" w:lineRule="auto"/>
        <w:ind w:firstLine="720"/>
        <w:jc w:val="both"/>
      </w:pPr>
      <w:r>
        <w:t xml:space="preserve">THENCE, South 56°16’24" East, 216.37 feet continuing along the north line of Lot 3B and the south right-of- way line of Veterans Memorial Parkway to an angle point;</w:t>
      </w:r>
    </w:p>
    <w:p w:rsidR="003F3435" w:rsidRDefault="0032493E">
      <w:pPr>
        <w:spacing w:line="480" w:lineRule="auto"/>
        <w:ind w:firstLine="720"/>
        <w:jc w:val="both"/>
      </w:pPr>
      <w:r>
        <w:t xml:space="preserve">THENCE, South 68°00’20" East, 56.42 feet continuing along the north line of Lot 3B and the south right-of- way line of Veterans Memorial Parkway to the POINT OF BEGINNING, CONTAINING 6.00 acres (261,338 square feet) of land in Walker County, Texas, filed in the office of Elevation Land Solutions in The Woodlands, Texas.</w:t>
      </w:r>
    </w:p>
    <w:p w:rsidR="003F3435" w:rsidRDefault="0032493E">
      <w:pPr>
        <w:spacing w:line="480" w:lineRule="auto"/>
        <w:jc w:val="both"/>
      </w:pPr>
      <w:r>
        <w:t xml:space="preserve">(Tract 2 – C.F. No. 201700028487)</w:t>
      </w:r>
    </w:p>
    <w:p w:rsidR="003F3435" w:rsidRDefault="0032493E">
      <w:pPr>
        <w:spacing w:line="480" w:lineRule="auto"/>
        <w:ind w:firstLine="720"/>
        <w:jc w:val="both"/>
      </w:pPr>
      <w:r>
        <w:t xml:space="preserve">A METES &amp; BOUNDS description of a certain 344.0 acre (14,984,662 square feet) tract of land situated in the W.N. Mock Survey, Abstract No. 401, and the I.&amp;G.N. R.R. Co. Survey, Abstract No. 691, in Walker County, Texas, being out of a called 710.308 acre tract conveyed to East Loop Investments, L.L.C. by deed recorded in Clerk’s File No. 201700028487, Walker County Official Records; said 344.0 acre (14,984,662 square feet) tract of land being more particularly described as follows with all bearings referenced to the Texas Coordinate System, Central Zone, NAD 83:</w:t>
      </w:r>
    </w:p>
    <w:p w:rsidR="003F3435" w:rsidRDefault="0032493E">
      <w:pPr>
        <w:spacing w:line="480" w:lineRule="auto"/>
        <w:ind w:firstLine="720"/>
        <w:jc w:val="both"/>
      </w:pPr>
      <w:r>
        <w:t xml:space="preserve">BEGINNING at a point for the northeast corner of a called 710.338 acres as conveyed to Alexander 263, Ltd-Baker, LP, a Texas Limited Partnership and recorded under Volume 956, Page 33 Walker County Deed Records and being the southeast corner of Lot 3B of Amending Replat of Lot 3 Stephen H. Dawson Subdivision as recorded under Volume 6, Page 35 of the Walker County Plat Records, Texas, and being in the west line of a called 254.36 acre tract of land conveyed to Samuella W. Palmer, Trustee of the Samuella W. Palmer Trust as recorded under Document No. 200700007382 of the Walker County Deed Records;</w:t>
      </w:r>
    </w:p>
    <w:p w:rsidR="003F3435" w:rsidRDefault="0032493E">
      <w:pPr>
        <w:spacing w:line="480" w:lineRule="auto"/>
        <w:ind w:firstLine="720"/>
        <w:jc w:val="both"/>
      </w:pPr>
      <w:r>
        <w:t xml:space="preserve">THENCE, South 02°44’23” East, 4171.62 feet along the east line of the called 710.338 acre tract and the west line of the called 254.36 acre tract to a point for corner in the north line of the W.N. Mock Survey, Abstract No. 401;</w:t>
      </w:r>
    </w:p>
    <w:p w:rsidR="003F3435" w:rsidRDefault="0032493E">
      <w:pPr>
        <w:spacing w:line="480" w:lineRule="auto"/>
        <w:ind w:firstLine="720"/>
        <w:jc w:val="both"/>
      </w:pPr>
      <w:r>
        <w:t xml:space="preserve">THENCE, South 04°00’26" East, 193.30 feet to a point for corner;</w:t>
      </w:r>
    </w:p>
    <w:p w:rsidR="003F3435" w:rsidRDefault="0032493E">
      <w:pPr>
        <w:spacing w:line="480" w:lineRule="auto"/>
        <w:ind w:firstLine="720"/>
        <w:jc w:val="both"/>
      </w:pPr>
      <w:r>
        <w:t xml:space="preserve">THENCE, North 87°01’45" East, 410.40 feet to a point for corner in the east line of the called 710.338 acre tract;</w:t>
      </w:r>
    </w:p>
    <w:p w:rsidR="003F3435" w:rsidRDefault="0032493E">
      <w:pPr>
        <w:spacing w:line="480" w:lineRule="auto"/>
        <w:ind w:firstLine="720"/>
        <w:jc w:val="both"/>
      </w:pPr>
      <w:r>
        <w:t xml:space="preserve">THENCE, South 67°56’27" East, 153.25 feet continuing along the east line of the called 710.338 acre tract to a point for corner in the west line of a called 557 acre tract described as Tract No. J12q conveyed to United States of America and recorded under Volume 82, Page 131 of the Walker County Deed Records;</w:t>
      </w:r>
    </w:p>
    <w:p w:rsidR="003F3435" w:rsidRDefault="0032493E">
      <w:pPr>
        <w:spacing w:line="480" w:lineRule="auto"/>
        <w:ind w:firstLine="720"/>
        <w:jc w:val="both"/>
      </w:pPr>
      <w:r>
        <w:t xml:space="preserve">THENCE, South 22°25’58” West, 3625.79 feet continuing along the east line of the called 710.338 acre tract and the west line of the called 557 acres tract to a point for corner;</w:t>
      </w:r>
    </w:p>
    <w:p w:rsidR="003F3435" w:rsidRDefault="0032493E">
      <w:pPr>
        <w:spacing w:line="480" w:lineRule="auto"/>
        <w:ind w:firstLine="720"/>
        <w:jc w:val="both"/>
      </w:pPr>
      <w:r>
        <w:t xml:space="preserve">THENCE, North 67°41’58” West, 3767.59 feet to a point for corner in the west line of the called 710.338 acre tract and the east line of a remainder called 200 acre tract as conveyed to Heath Branch Fishing Club Incorporated as recorded under Volume 59, Page 348 of the Walker County Deed Records;</w:t>
      </w:r>
    </w:p>
    <w:p w:rsidR="003F3435" w:rsidRDefault="0032493E">
      <w:pPr>
        <w:spacing w:line="480" w:lineRule="auto"/>
        <w:ind w:firstLine="720"/>
        <w:jc w:val="both"/>
      </w:pPr>
      <w:r>
        <w:t xml:space="preserve">THENCE, North 21°40’17” East, 493.49 feet along the west line of the called 710.338 acre tract and the east line of the called remainder 200 acre tract to a point for the southwest corner of a called 50 acre tract of land conveyed to Heath Branch Fishing Club Incorporated as recorded under Volume 59, Page 348 of the Walker County Deed Records and corner of the called 710.338 acre tract and hereof;</w:t>
      </w:r>
    </w:p>
    <w:p w:rsidR="003F3435" w:rsidRDefault="0032493E">
      <w:pPr>
        <w:spacing w:line="480" w:lineRule="auto"/>
        <w:ind w:firstLine="720"/>
        <w:jc w:val="both"/>
      </w:pPr>
      <w:r>
        <w:t xml:space="preserve">THENCE, South 66°36’33” East, 682.37 feet along the west line of the called 710.338 acre tract and the south line of the called 50 acre tract to a point for the southeast corner of the called 50 acre tract and corner of the called 710.338 acre tract and hereof;</w:t>
      </w:r>
    </w:p>
    <w:p w:rsidR="003F3435" w:rsidRDefault="0032493E">
      <w:pPr>
        <w:spacing w:line="480" w:lineRule="auto"/>
        <w:ind w:firstLine="720"/>
        <w:jc w:val="both"/>
      </w:pPr>
      <w:r>
        <w:t xml:space="preserve">THENCE, North 23°07’10" East, 3136.07 feet along the west line of the called 710.338 acre tract and the east line of the called 50 acre tract to a point in the south line of a called 28.161 acre tract conveyed to MBV Ventured, Ltd., a Texas limited partnership as recorded under Document No. 201300005357 of the Walker County Deed Records, the northeast corner of said called 50 acre tract and a corner of the called 710.338 acre tract and hereof;</w:t>
      </w:r>
    </w:p>
    <w:p w:rsidR="003F3435" w:rsidRDefault="0032493E">
      <w:pPr>
        <w:spacing w:line="480" w:lineRule="auto"/>
        <w:ind w:firstLine="720"/>
        <w:jc w:val="both"/>
      </w:pPr>
      <w:r>
        <w:t xml:space="preserve">THENCE, South 67°41’58” East, 624.76 feet along the south line of the called 28.161 acre tract and the west line of the called 710.338 acre tract to a point for the southeast corner of the called 28.161 acre tract and a corner for the 710.338 acre tract and hereof;</w:t>
      </w:r>
    </w:p>
    <w:p w:rsidR="003F3435" w:rsidRDefault="0032493E">
      <w:pPr>
        <w:spacing w:line="480" w:lineRule="auto"/>
        <w:ind w:firstLine="720"/>
        <w:jc w:val="both"/>
      </w:pPr>
      <w:r>
        <w:t xml:space="preserve">THENCE, North 22°11’28” East, 3786.54 feet along the west line of the called 710.338 acre tract to a point for corner in the south line of Lot 3B of the Amending Replat of Lot 3 Stephen H. Dawson Subdivision and for the northwest corner of said called 710.338 acre tract and hereof;</w:t>
      </w:r>
    </w:p>
    <w:p w:rsidR="003F3435" w:rsidRDefault="0032493E">
      <w:pPr>
        <w:spacing w:line="480" w:lineRule="auto"/>
        <w:ind w:firstLine="720"/>
        <w:jc w:val="both"/>
      </w:pPr>
      <w:r>
        <w:t xml:space="preserve">THENCE, South 67°41’21" East, 61.09 feet along the north line of the called 710.338 acre tract and the south line of Lot 3B to the POINT OF BEGINNING, CONTAINING 344.0 acres (14,984,662 square feet) of land in Walker County, Texas, filed in the office of Elevation Land Solutions in The Woodlands,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7935A.0307, Special District Local Laws Code, as added by Section 1 of this Act, takes effect only if this Act receives a two-thirds vote of all the members elected to each house.</w:t>
      </w:r>
    </w:p>
    <w:p w:rsidR="003F3435" w:rsidRDefault="0032493E">
      <w:pPr>
        <w:spacing w:line="480" w:lineRule="auto"/>
        <w:ind w:firstLine="720"/>
        <w:jc w:val="both"/>
      </w:pPr>
      <w:r>
        <w:t xml:space="preserve">(b)</w:t>
      </w:r>
      <w:r xml:space="preserve">
        <w:t> </w:t>
      </w:r>
      <w:r xml:space="preserve">
        <w:t> </w:t>
      </w:r>
      <w:r>
        <w:t xml:space="preserve">If this Act does not receive a two-thirds vote of all the members elected to each house, Subchapter C, Chapter 7935A, Special District Local Laws Code, as added by Section 1 of this Act, is amended by adding Section 7935A.0307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7935A.0307.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(c)</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