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87R17728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7952A to read as follows:</w:t>
      </w:r>
    </w:p>
    <w:p w:rsidR="003F3435" w:rsidRDefault="0032493E">
      <w:pPr>
        <w:spacing w:line="480" w:lineRule="auto"/>
        <w:jc w:val="center"/>
      </w:pPr>
      <w:r>
        <w:rPr>
          <w:u w:val="single"/>
        </w:rPr>
        <w:t xml:space="preserve">CHAPTER 7952A.  BRAZORIA COUNTY MUNICIPAL UTILITY DISTRICT NO.</w:t>
      </w:r>
      <w:r>
        <w:rPr>
          <w:u w:val="single"/>
        </w:rPr>
        <w:t xml:space="preserve"> </w:t>
      </w:r>
      <w:r>
        <w:rPr>
          <w:u w:val="single"/>
        </w:rPr>
        <w:t xml:space="preserve">86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86.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7952A.0104.</w:t>
      </w:r>
      <w:r>
        <w:rPr>
          <w:u w:val="single"/>
        </w:rPr>
        <w:t xml:space="preserve"> </w:t>
      </w:r>
      <w:r>
        <w:rPr>
          <w:u w:val="single"/>
        </w:rPr>
        <w:t xml:space="preserve"> </w:t>
      </w:r>
      <w:r>
        <w:rPr>
          <w:u w:val="single"/>
        </w:rPr>
        <w:t xml:space="preserve">CONSENT OF MUNICIPALITY REQUIRED.  The temporary directors may not hold an election under Section 7952A.0103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7952A.0103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7952A.0103.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7952A.0104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7952A.0402.</w:t>
      </w:r>
      <w:r>
        <w:rPr>
          <w:u w:val="single"/>
        </w:rPr>
        <w:t xml:space="preserve"> </w:t>
      </w:r>
      <w:r>
        <w:rPr>
          <w:u w:val="single"/>
        </w:rPr>
        <w:t xml:space="preserve"> </w:t>
      </w:r>
      <w:r>
        <w:rPr>
          <w:u w:val="single"/>
        </w:rPr>
        <w:t xml:space="preserve">OPERATION AND MAINTENANCE TAX.  (a)  If authorized at an election held under Section 7952A.0401,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86 initially includes all the territory contained in the following area:</w:t>
      </w:r>
    </w:p>
    <w:p w:rsidR="003F3435" w:rsidRDefault="0032493E">
      <w:pPr>
        <w:spacing w:line="480" w:lineRule="auto"/>
        <w:ind w:firstLine="720"/>
        <w:jc w:val="both"/>
      </w:pPr>
      <w:r>
        <w:t xml:space="preserve">206.94 ACRES OF LAND, BEING A PART OF THE PERRY AND AUSTIN LEAGUE, ABSTRACT 109, BRAZORIA COUNTY, TEXAS, AND BEING OUT OF THAT CERTAIN TRACT DESCRIBED IN A DEED TO IP FARMS AS PARCEL 34, TRACT 1, RECORDED IN VOLUME 1769, PAGE 350, DEED RECORDS OF BRAZORIA COUNTY, TEXAS, SAID 206.94 ACRES BEING MORE PARTICULARLY DESCRIBED AS FOLLOWS:</w:t>
      </w:r>
    </w:p>
    <w:p w:rsidR="003F3435" w:rsidRDefault="0032493E">
      <w:pPr>
        <w:spacing w:line="480" w:lineRule="auto"/>
        <w:ind w:firstLine="720"/>
        <w:jc w:val="both"/>
      </w:pPr>
      <w:r>
        <w:t xml:space="preserve">BEGINNING at a 3/4 inch iron pipe set for the South corner of the herein described tract and the East corner of Tract 4 this day surveyed in the Northwest right-of-way line of F. M. 2004 (300.0 feet wide in Volume 873, Page 612, Deed Records), said point being located North 43 deg. 30 min. 34 sec. East - 1544.16 feet from a 3/4 inch iron pipe found at the East corner of a 15.0 acre tract described in a deed from IP Farms to Regency Cleaners, Inc. recorded in Clerk's File 00-032313;</w:t>
      </w:r>
    </w:p>
    <w:p w:rsidR="003F3435" w:rsidRDefault="0032493E">
      <w:pPr>
        <w:spacing w:line="480" w:lineRule="auto"/>
        <w:ind w:firstLine="720"/>
        <w:jc w:val="both"/>
      </w:pPr>
      <w:r>
        <w:t xml:space="preserve">THENCE North 43 deg. 35 min. 12 sec. West, along the Northeast line of Tract 4, a distance of 121.04 feet to a 3/4 inch iron pipe set for angle point;</w:t>
      </w:r>
    </w:p>
    <w:p w:rsidR="003F3435" w:rsidRDefault="0032493E">
      <w:pPr>
        <w:spacing w:line="480" w:lineRule="auto"/>
        <w:ind w:firstLine="720"/>
        <w:jc w:val="both"/>
      </w:pPr>
      <w:r>
        <w:t xml:space="preserve">THENCE North 55 deg. 26 min. 28 sec. West, along the Northeast line of Tract 4, a distance of 161.66 feet to a 3/4 inch iron pipe set for angle point;</w:t>
      </w:r>
    </w:p>
    <w:p w:rsidR="003F3435" w:rsidRDefault="0032493E">
      <w:pPr>
        <w:spacing w:line="480" w:lineRule="auto"/>
        <w:ind w:firstLine="720"/>
        <w:jc w:val="both"/>
      </w:pPr>
      <w:r>
        <w:t xml:space="preserve">THENCE North 44 deg. 16 min. 35 sec. West, along the Northeast line of Tract 4, a distance of 1738.74 feet to a 3/4 inch iron pipe set for angle point;</w:t>
      </w:r>
    </w:p>
    <w:p w:rsidR="003F3435" w:rsidRDefault="0032493E">
      <w:pPr>
        <w:spacing w:line="480" w:lineRule="auto"/>
        <w:ind w:firstLine="720"/>
        <w:jc w:val="both"/>
      </w:pPr>
      <w:r>
        <w:t xml:space="preserve">THENCE North 59 deg. 34 min. 22 sec. West, along the Northeast line of Tract 4, a distance of 158.26 feet to a 3/4 inch iron pipe set for angle point;</w:t>
      </w:r>
    </w:p>
    <w:p w:rsidR="003F3435" w:rsidRDefault="0032493E">
      <w:pPr>
        <w:spacing w:line="480" w:lineRule="auto"/>
        <w:ind w:firstLine="720"/>
        <w:jc w:val="both"/>
      </w:pPr>
      <w:r>
        <w:t xml:space="preserve">THENCE North 82 deg. 17 min. 31 sec. West, along the North line of Tract 4, a distance of 827.12 feet to a 3/4 inch iron pipe set for angle point;</w:t>
      </w:r>
    </w:p>
    <w:p w:rsidR="003F3435" w:rsidRDefault="0032493E">
      <w:pPr>
        <w:spacing w:line="480" w:lineRule="auto"/>
        <w:ind w:firstLine="720"/>
        <w:jc w:val="both"/>
      </w:pPr>
      <w:r>
        <w:t xml:space="preserve">THENCE South 68 deg. 39 min. 28 sec. West, along the North line of Tract 4, a distance of 960.63 feet to a 3/4 inch iron pipe found for the West corner of the herein described tract in the Southeast line of Tract 5 heretofore surveyed;</w:t>
      </w:r>
    </w:p>
    <w:p w:rsidR="003F3435" w:rsidRDefault="0032493E">
      <w:pPr>
        <w:spacing w:line="480" w:lineRule="auto"/>
        <w:ind w:firstLine="720"/>
        <w:jc w:val="both"/>
      </w:pPr>
      <w:r>
        <w:t xml:space="preserve">THENCE North 22 deg. 08 min. 26 sec. East, along the Southeast line of Tract 5, a distance of 152.05 feet to a 3/4 inch iron pipe found for angle point;</w:t>
      </w:r>
    </w:p>
    <w:p w:rsidR="003F3435" w:rsidRDefault="0032493E">
      <w:pPr>
        <w:spacing w:line="480" w:lineRule="auto"/>
        <w:ind w:firstLine="720"/>
        <w:jc w:val="both"/>
      </w:pPr>
      <w:r>
        <w:t xml:space="preserve">THENCE North 39 deg. 52 min. 48 sec. East, along the Southeast line of Tract 5, at 2279.02 feet pass a 3/4 inch iron pipe set for reference corner, and continue for a total distance of 2379.02 feet to a point marking the North corner of the herein described tract in the Southwest line of Tract 6 this day surveyed, said point being in the centerline of Persimmon Bayou;</w:t>
      </w:r>
    </w:p>
    <w:p w:rsidR="003F3435" w:rsidRDefault="0032493E">
      <w:pPr>
        <w:spacing w:line="480" w:lineRule="auto"/>
        <w:ind w:firstLine="720"/>
        <w:jc w:val="both"/>
      </w:pPr>
      <w:r>
        <w:t xml:space="preserve">THENCE North 85 deg. 31 min. 02 sec. East, along the centerline of Persimmon Bayou and the Southwest line of Tract 6, at 52.97 feet pass the South corner of Tract 6 and the West corner of Tract 2, and continue along the Southwest line of Tract 2 for a total distance of 1183.48 feet to an angle point;</w:t>
      </w:r>
    </w:p>
    <w:p w:rsidR="003F3435" w:rsidRDefault="0032493E">
      <w:pPr>
        <w:spacing w:line="480" w:lineRule="auto"/>
        <w:ind w:firstLine="720"/>
        <w:jc w:val="both"/>
      </w:pPr>
      <w:r>
        <w:t xml:space="preserve">THENCE South 72 deg. 02 min. 39 sec. East, along the centerline of Persimmon Bayou and the Southwest line of Tract 2, a distance of 2183.60 feet to an angle point;</w:t>
      </w:r>
    </w:p>
    <w:p w:rsidR="003F3435" w:rsidRDefault="0032493E">
      <w:pPr>
        <w:spacing w:line="480" w:lineRule="auto"/>
        <w:ind w:firstLine="720"/>
        <w:jc w:val="both"/>
      </w:pPr>
      <w:r>
        <w:t xml:space="preserve">THENCE South 71 deg. 13 min. 56 sec. East, along the centerline of Persimmon Bayou and the Southwest line of Tract 2, a distance of 765.49 feet to a point marking the East corner of the herein described tract in the Northwest right-of-way line of F. M. 2004, from which point a concrete monument found bears North 43 deg. 30 min. 34 sec. East - 355.35 feet;</w:t>
      </w:r>
    </w:p>
    <w:p w:rsidR="003F3435" w:rsidRDefault="0032493E">
      <w:pPr>
        <w:spacing w:line="480" w:lineRule="auto"/>
        <w:ind w:firstLine="720"/>
        <w:jc w:val="both"/>
      </w:pPr>
      <w:r>
        <w:t xml:space="preserve">THENCE South 43 deg. 30 min. 34 sec. West, along the Northwest line of F. M. 2004, a distance of 3316.44 feet to the PLACE OF BEGINNING and containing 206.94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7952A, Special District Local Laws Code, as added by Section 1 of this Act, is amended by adding Section 7952A.0307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