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87R12891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Sanford</w:t>
      </w:r>
      <w:r xml:space="preserve">
        <w:tab wTab="150" tlc="none" cTlc="0"/>
      </w:r>
      <w:r>
        <w:t xml:space="preserve">H.B.</w:t>
      </w:r>
      <w:r xml:space="preserve">
        <w:t> </w:t>
      </w:r>
      <w:r>
        <w:t xml:space="preserve">No.</w:t>
      </w:r>
      <w:r xml:space="preserve">
        <w:t> </w:t>
      </w:r>
      <w:r>
        <w:t xml:space="preserve">4665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Raintree Municipal Utility District No. 1 of Collin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7937A to read as follows:</w:t>
      </w:r>
    </w:p>
    <w:p w:rsidR="003F3435" w:rsidRDefault="0032493E">
      <w:pPr>
        <w:spacing w:line="480" w:lineRule="auto"/>
        <w:jc w:val="center"/>
      </w:pPr>
      <w:r>
        <w:rPr>
          <w:u w:val="single"/>
        </w:rPr>
        <w:t xml:space="preserve">CHAPTER 7937A. RAINTREE MUNICIPAL UTILITY DISTRICT NO. 1 OF COLLIN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Raintree Municipal Utility District No. 1 of Collin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7937A.0104.</w:t>
      </w:r>
      <w:r>
        <w:rPr>
          <w:u w:val="single"/>
        </w:rPr>
        <w:t xml:space="preserve"> </w:t>
      </w:r>
      <w:r>
        <w:rPr>
          <w:u w:val="single"/>
        </w:rPr>
        <w:t xml:space="preserve"> </w:t>
      </w:r>
      <w:r>
        <w:rPr>
          <w:u w:val="single"/>
        </w:rPr>
        <w:t xml:space="preserve">CONDITIONS PRECEDENT TO CONFIRMATION ELECTION.  (a) </w:t>
      </w:r>
      <w:r>
        <w:rPr>
          <w:u w:val="single"/>
        </w:rPr>
        <w:t xml:space="preserve"> </w:t>
      </w:r>
      <w:r>
        <w:rPr>
          <w:u w:val="single"/>
        </w:rPr>
        <w:t xml:space="preserve">The temporary directors may not hold an election under Section 7937A.0103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municipality in whose corporate limits or extraterritorial jurisdiction the district is located has consented by ordinance or resolution to the creation of the district and to the inclusion of land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has entered into a contract with a municipality, Collin County, or another entity: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adequate supplemental police, fire, emergency, and animal control services for the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approved by the Commissioners Court of Collin County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under Subsection (a) may include a provision that the contract takes effect only on the approval of the Commissioners Court of Collin County and the voters in the district voting in an election held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Collin County shall review a contract under Subsection (a) and evaluate the supplemental police, fire, emergency, and animal control services provided in the contract. If the commissioners court determines that the contract provides adequate services, the commissioners court shall adopt a resolution stating that the contract has met the requirements of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7937A.0202,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7937A.0103;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7937A.0103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7937A.0103;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7937A.0403.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7937A.0402.</w:t>
      </w:r>
      <w:r>
        <w:rPr>
          <w:u w:val="single"/>
        </w:rPr>
        <w:t xml:space="preserve"> </w:t>
      </w:r>
      <w:r>
        <w:rPr>
          <w:u w:val="single"/>
        </w:rPr>
        <w:t xml:space="preserve"> </w:t>
      </w:r>
      <w:r>
        <w:rPr>
          <w:u w:val="single"/>
        </w:rPr>
        <w:t xml:space="preserve">OPERATION AND MAINTENANCE TAX.  (a)  If authorized at an election held under Section 7937A.0401,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Raintree Municipal Utility District No. 1 of Collin County initially includes all the territory contained in the following area:</w:t>
      </w:r>
    </w:p>
    <w:p w:rsidR="003F3435" w:rsidRDefault="0032493E">
      <w:pPr>
        <w:spacing w:line="480" w:lineRule="auto"/>
        <w:jc w:val="both"/>
      </w:pPr>
      <w:r>
        <w:t xml:space="preserve">FIELD NOTES to all that certain lot, tract or parcel of land situated in the CARTER T. CLIFFT SURVEY, ABSTRACT NUMBER 162, Collin County, Texas, and being all of a called 160.25 acre tract of land described in the deed to Patel &amp; Patel LLC, Poonuru LLC, Bade LLC, Duggi LLC, Yukta LLC, VSAP Investments LLC, DGN Capital Management LLC, Dakuri LLC, Andrewakka LLC, and KPNR LLC recorded in Instrument Number 20190823001035060, Official Public Records, Collin County, Texas the subject tract being more particularly described as follows:</w:t>
      </w:r>
    </w:p>
    <w:p w:rsidR="003F3435" w:rsidRDefault="0032493E">
      <w:pPr>
        <w:spacing w:line="480" w:lineRule="auto"/>
        <w:jc w:val="both"/>
      </w:pPr>
      <w:r>
        <w:t xml:space="preserve">BEGINNING at a railroad spike found in the center of an asphalt road under apparent public use posted County Road 470 for the Northeast corner of said 160.25 acre tract of land, same being the Northwest corner of a called 2.342 acre tract of land described in the deed to Itzel Torres recorded in Instrument Number 20201215002253760, Official Public Records, Collin County, Texas and being in the South line of a called 154.506 acre tract of land described as "Tract 3" in the deed to Jimmy Lawson, Trustee of The Jimmy Lawson GST Trust, Dated August 13, 2003 recorded in Instrument Number 2003-0228722, Official Public Records, Collin County, Texas;</w:t>
      </w:r>
    </w:p>
    <w:p w:rsidR="003F3435" w:rsidRDefault="0032493E">
      <w:pPr>
        <w:spacing w:line="480" w:lineRule="auto"/>
        <w:jc w:val="both"/>
      </w:pPr>
      <w:r>
        <w:t xml:space="preserve">THENCE South 00 Degrees 32 Minutes 19 Seconds West with the East line of said 160.25 acre tract of land, and the West line of said 2.342 acre tract of land, along or near a fence, a distance of 3,128.97 feet to a 2 inch metal fence corner post found for the occupied and recognized Southeast corner of said 160.25 acre tract of land, and the Southwest corner of the remainder of a called 36.754 acre tract of land described in the deed to Leticia Torres recorded in Instrument Number 2004-0148472, Official Public Records, Collin County, Texas and being in the North line of a called 89.273 acre tract of land described in the deed to BHMM Group Family Partnership, LTD recorded in Instrument Number 20170516000625330, Official Public Records, Collin County, Texas;</w:t>
      </w:r>
    </w:p>
    <w:p w:rsidR="003F3435" w:rsidRDefault="0032493E">
      <w:pPr>
        <w:spacing w:line="480" w:lineRule="auto"/>
        <w:jc w:val="both"/>
      </w:pPr>
      <w:r>
        <w:t xml:space="preserve">THENCE North 89 Degrees 16 Minutes 06 Seconds West with the South line of said 160.25 acre tract of land and the North line of said 89.273 acre tract of land, along or near a fence, a distance of 895.41 feet to a 1/2 inch iron rod found at the north base of a metal fence corner post for corner, same being the Northwest corner of said 89.273 acre tract of land and the Northeast corner of the remainder of a called 73.69 acre tract of land described in the deed to Emma Evelyn Smith Living Revocable Trust recorded in Instrument Number 2001-0014244, Official Public Records, Collin County, Texas;</w:t>
      </w:r>
    </w:p>
    <w:p w:rsidR="003F3435" w:rsidRDefault="0032493E">
      <w:pPr>
        <w:spacing w:line="480" w:lineRule="auto"/>
        <w:jc w:val="both"/>
      </w:pPr>
      <w:r>
        <w:t xml:space="preserve">THENCE North 88 Degrees 33 Minutes 14 Seconds West with the South line of said 160.25 acre tract of land and the North line of said 73.69 acre tract of land, along or near a fence, a distance of 1,540.53 feet to a wood fence corner post found for the Southwest corner of said 160.25 acre tract of land, same being the Southeast corner of a called 125.534 acre tract of land described in the deed to MAS Ranch recorded in Instrument Number 20170329000400410, Official Public Records, Collin County, Texas and being in the North line of a tract of land described in the deed to Malinda A. Warden recorded in Volume 3486, Page 130, Deed Records, Collin County, Texas;</w:t>
      </w:r>
    </w:p>
    <w:p w:rsidR="003F3435" w:rsidRDefault="0032493E">
      <w:pPr>
        <w:spacing w:line="480" w:lineRule="auto"/>
        <w:jc w:val="both"/>
      </w:pPr>
      <w:r>
        <w:t xml:space="preserve">THENCE North 00 Degrees 45 Minutes 21 Seconds East with the West line of said 160.25 acre tract of land and the East line of a said 125.534 acre tract of land, along or near a fence, passing at a distance of 2713.78 feet a 6 inch wood fence corner post on the South line of said County Road 470, and continuing a total distance of 2,740.07 feet to railroad spike found in the center of said County Road 470 for the Northwest corner of said 160.25 acre tract of land;</w:t>
      </w:r>
    </w:p>
    <w:p w:rsidR="003F3435" w:rsidRDefault="0032493E">
      <w:pPr>
        <w:spacing w:line="480" w:lineRule="auto"/>
        <w:jc w:val="both"/>
      </w:pPr>
      <w:r>
        <w:t xml:space="preserve">THENCE with the North line of said 160.25 acre tract of land and along the centerline of said County Road 470 the following courses and distances:</w:t>
      </w:r>
    </w:p>
    <w:p w:rsidR="003F3435" w:rsidRDefault="0032493E">
      <w:pPr>
        <w:spacing w:line="480" w:lineRule="auto"/>
        <w:jc w:val="both"/>
      </w:pPr>
      <w:r>
        <w:t xml:space="preserve">South 83 Degrees 46 Minutes 01 Seconds East a distance of 189.55 feet to a Mag nail found for corner;</w:t>
      </w:r>
    </w:p>
    <w:p w:rsidR="003F3435" w:rsidRDefault="0032493E">
      <w:pPr>
        <w:spacing w:line="480" w:lineRule="auto"/>
        <w:jc w:val="both"/>
      </w:pPr>
      <w:r>
        <w:t xml:space="preserve">South 84 Degrees 49 Minutes 37 Seconds East a distance of 138.51 feet to a Mag nail set for corner;</w:t>
      </w:r>
    </w:p>
    <w:p w:rsidR="003F3435" w:rsidRDefault="0032493E">
      <w:pPr>
        <w:spacing w:line="480" w:lineRule="auto"/>
        <w:jc w:val="both"/>
      </w:pPr>
      <w:r>
        <w:t xml:space="preserve">South 85 Degrees 01 Minutes 51 Seconds East a distance of 235.40 feet to a Mag nail found for corner;</w:t>
      </w:r>
    </w:p>
    <w:p w:rsidR="003F3435" w:rsidRDefault="0032493E">
      <w:pPr>
        <w:spacing w:line="480" w:lineRule="auto"/>
        <w:jc w:val="both"/>
      </w:pPr>
      <w:r>
        <w:t xml:space="preserve">North 89 Degrees 27 Minutes 18 Seconds East a distance of 271.52 feet to a Mag nail found for corner;</w:t>
      </w:r>
    </w:p>
    <w:p w:rsidR="003F3435" w:rsidRDefault="0032493E">
      <w:pPr>
        <w:spacing w:line="480" w:lineRule="auto"/>
        <w:jc w:val="both"/>
      </w:pPr>
      <w:r>
        <w:t xml:space="preserve">North 81 Degrees 57 Minutes 17 Seconds East a distance of 294.96 feet to a PK nail found for corner, same being the Southwest corner of said 154.506 acre tract of land;</w:t>
      </w:r>
    </w:p>
    <w:p w:rsidR="003F3435" w:rsidRDefault="0032493E">
      <w:pPr>
        <w:spacing w:line="480" w:lineRule="auto"/>
        <w:jc w:val="both"/>
      </w:pPr>
      <w:r>
        <w:t xml:space="preserve">THENCE with the North line of said 160.25 acre tract of land, the South line of said 154.506 acre tract of land and along the centerline of said County Road 470 the following courses and distances:</w:t>
      </w:r>
    </w:p>
    <w:p w:rsidR="003F3435" w:rsidRDefault="0032493E">
      <w:pPr>
        <w:spacing w:line="480" w:lineRule="auto"/>
        <w:jc w:val="both"/>
      </w:pPr>
      <w:r>
        <w:t xml:space="preserve">North 72 Degrees 40 Minutes 13 Seconds East a distance of 236.87 feet to a Mag nail set for corner in a curve to the left, concave to the Northwest, with a radius of 1,243.31 feet, a delta angle of 11 Degrees 39 Minutes 20 Seconds, a chord bearing of North 65 Degrees 00 Minutes 47 Seconds East, and a chord length of 252.52;</w:t>
      </w:r>
    </w:p>
    <w:p w:rsidR="003F3435" w:rsidRDefault="0032493E">
      <w:pPr>
        <w:spacing w:line="480" w:lineRule="auto"/>
        <w:jc w:val="both"/>
      </w:pPr>
      <w:r>
        <w:t xml:space="preserve">Northeasterly along said curve to the left an arc length of 252.92 feet to a Mag nail found for corner at the beginning of a reverse curve to the right, concave to the Southeast, with a radius of 2,077.41 feet, a delta angle of 06 Degrees 04 Minutes 04 Seconds, a chord bearing of North 62 Degrees 05 Minutes 32 Seconds East, and a chord length of 219.93 feet;</w:t>
      </w:r>
    </w:p>
    <w:p w:rsidR="003F3435" w:rsidRDefault="0032493E">
      <w:pPr>
        <w:spacing w:line="480" w:lineRule="auto"/>
        <w:jc w:val="both"/>
      </w:pPr>
      <w:r>
        <w:t xml:space="preserve">Northeasterly with said curve to the right an arc length of 220.00 feet to a Mag nail found for corner at a point of a compound curve to the right, concave to the Southeast, with a radius of 781.42 feet, a delta angle of 14 Degrees 18 Minutes 35 Seconds, a chord bearing of North 74 Degrees 09 Minutes 45 Seconds East, and a chord length of 194.68 feet;</w:t>
      </w:r>
    </w:p>
    <w:p w:rsidR="003F3435" w:rsidRDefault="0032493E">
      <w:pPr>
        <w:spacing w:line="480" w:lineRule="auto"/>
        <w:jc w:val="both"/>
      </w:pPr>
      <w:r>
        <w:t xml:space="preserve">Easterly with said curve to the right an arc length of 195.16 feet to a Mag nail found for corner at the point of a compound curve to the right, concave to the Southeast, with a radius of 1,276.37, a delta angle of 06 Degrees 15 Minutes 19 Seconds, with a chord bearing of North 82 Degrees 38 Minutes 41 Seconds East, and a chord length of 139.30 feet;</w:t>
      </w:r>
    </w:p>
    <w:p w:rsidR="003F3435" w:rsidRDefault="0032493E">
      <w:pPr>
        <w:spacing w:line="480" w:lineRule="auto"/>
        <w:jc w:val="both"/>
      </w:pPr>
      <w:r>
        <w:t xml:space="preserve">Easterly with a said curve to the right an arc length of 139.35 feet to a Mag nail found for corner at the point of a compound curve to the right, concave to the South, with a radius of 1,453.08 feet, a delta angle of 06 Degrees 21 Minutes 28 Seconds, a chord bearing of North 88 Degrees 49 Minutes 29 Seconds East, and a chord length of 161.18 feet;</w:t>
      </w:r>
    </w:p>
    <w:p w:rsidR="003F3435" w:rsidRDefault="0032493E">
      <w:pPr>
        <w:spacing w:line="480" w:lineRule="auto"/>
        <w:jc w:val="both"/>
      </w:pPr>
      <w:r>
        <w:t xml:space="preserve">Easterly with said curve to the right an arc length of 161.24 feet to a Mag nail set for corner at the point of a compound curve to the right, concave to the South, with a radius of 55,010.84 feet, a delta angle of 00 Degrees 10 Minutes 31 Seconds, a chord bearing of South 87 Degrees 54 Minutes 31 Seconds East, and a chord length of 168.36 feet;</w:t>
      </w:r>
    </w:p>
    <w:p w:rsidR="003F3435" w:rsidRDefault="0032493E">
      <w:pPr>
        <w:spacing w:line="480" w:lineRule="auto"/>
        <w:jc w:val="both"/>
      </w:pPr>
      <w:r>
        <w:t xml:space="preserve">Easterly with said curve to the right with an arc length of 168.34 feet to the POINT OF BEGINNING and enclosing 160.23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7937A, Special District Local Laws Code, as added by Section 1 of this Act, is amended by adding Section 7937A.0306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7937A.0306.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