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51</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brutal murder of Vanessa Guillén and the reaction on social media highlight the needed support to the military's response to sexual harassment, sexual assault, and missing persons; and</w:t>
      </w:r>
    </w:p>
    <w:p w:rsidR="003F3435" w:rsidRDefault="0032493E">
      <w:pPr>
        <w:spacing w:line="480" w:lineRule="auto"/>
        <w:ind w:firstLine="720"/>
        <w:jc w:val="both"/>
      </w:pPr>
      <w:r>
        <w:t xml:space="preserve">WHEREAS, Fort Hood soldier Vanessa Guillén had been missing for more than two months before her remains were discovered, and the murder investigation received widespread attention when law enforcement identified the suspect, a fellow military member whom Guillén was planning to formally accuse of sexual harassment; this prompted countless members of the U.S. military to share their personal experiences of sexual harassment and sexual assault on social media with the hashtag #IAmVanessaGuillen; and</w:t>
      </w:r>
    </w:p>
    <w:p w:rsidR="003F3435" w:rsidRDefault="0032493E">
      <w:pPr>
        <w:spacing w:line="480" w:lineRule="auto"/>
        <w:ind w:firstLine="720"/>
        <w:jc w:val="both"/>
      </w:pPr>
      <w:r>
        <w:t xml:space="preserve">WHEREAS, A close look at current military laws and policies reveals concerns, including conflicts of interest and limited options for reporting sexual harassment; too many military members have been failed by this system, and immediate action is imperative to avoid another tragedy; and</w:t>
      </w:r>
    </w:p>
    <w:p w:rsidR="003F3435" w:rsidRDefault="0032493E">
      <w:pPr>
        <w:spacing w:line="480" w:lineRule="auto"/>
        <w:ind w:firstLine="720"/>
        <w:jc w:val="both"/>
      </w:pPr>
      <w:r>
        <w:t xml:space="preserve">WHEREAS, To correct these issues, the I am Vanessa Guillén Act has been introduced in the U.S. House of Representatives; and</w:t>
      </w:r>
    </w:p>
    <w:p w:rsidR="003F3435" w:rsidRDefault="0032493E">
      <w:pPr>
        <w:spacing w:line="480" w:lineRule="auto"/>
        <w:ind w:firstLine="720"/>
        <w:jc w:val="both"/>
      </w:pPr>
      <w:r>
        <w:t xml:space="preserve">WHEREAS, The brave men and women who fight for our nation deserve access to justice, and Congress should listen to the service members calling for change in the aftermath of Vanessa Guillén's murder; now, therefore, be it</w:t>
      </w:r>
    </w:p>
    <w:p w:rsidR="003F3435" w:rsidRDefault="0032493E">
      <w:pPr>
        <w:spacing w:line="480" w:lineRule="auto"/>
        <w:ind w:firstLine="720"/>
        <w:jc w:val="both"/>
      </w:pPr>
      <w:r>
        <w:t xml:space="preserve">RESOLVED, That the 87th Legislature of the State of Texas hereby respectfully urge the Congress of the United States to pass the I am Vanessa Guillén Act, legislation ensuring that necessary changes are made, such as preventing conflicts of interest, requiring independent investigations that are conducted by trained investigators, establishing a confidential reporting option for sexual harassment that can convert to a formal complaint, and directing the Government Accountability Office to evaluate response procedures related to missing service members;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p w:rsidR="003F3435" w:rsidRDefault="0032493E">
      <w:pPr>
        <w:jc w:val="both"/>
      </w:pPr>
    </w:p>
    <w:tbl>
      <w:tr>
        <w:tc>
          <w:p>
            <w:r>
              <w:t xml:space="preserve">Morales of Harris</w:t>
            </w:r>
          </w:p>
        </w:tc>
        <w:tc>
          <w:p>
            <w:r>
              <w:t xml:space="preserve">Neave</w:t>
            </w:r>
          </w:p>
        </w:tc>
      </w:tr>
      <w:tr>
        <w:tc>
          <w:p>
            <w:r>
              <w:t xml:space="preserve">Minjarez</w:t>
            </w:r>
          </w:p>
        </w:tc>
        <w:tc>
          <w:p>
            <w:r>
              <w:t xml:space="preserve">Romero, Jr.</w:t>
            </w:r>
          </w:p>
        </w:tc>
      </w:tr>
      <w:tr>
        <w:tc>
          <w:p>
            <w:r>
              <w:t xml:space="preserve">Perez</w:t>
            </w:r>
          </w:p>
        </w:tc>
        <w:tc>
          <w:p>
            <w:r>
              <w:t xml:space="preserve">Allen</w:t>
            </w:r>
          </w:p>
        </w:tc>
      </w:tr>
      <w:tr>
        <w:tc>
          <w:p>
            <w:r>
              <w:t xml:space="preserve">Allison</w:t>
            </w:r>
          </w:p>
        </w:tc>
        <w:tc>
          <w:p>
            <w:r>
              <w:t xml:space="preserve">Anchia</w:t>
            </w:r>
          </w:p>
        </w:tc>
      </w:tr>
      <w:tr>
        <w:tc>
          <w:p>
            <w:r>
              <w:t xml:space="preserve">Anderson</w:t>
            </w:r>
          </w:p>
        </w:tc>
        <w:tc>
          <w:p>
            <w:r>
              <w:t xml:space="preserve">Ashby</w:t>
            </w:r>
          </w:p>
        </w:tc>
      </w:tr>
      <w:tr>
        <w:tc>
          <w:p>
            <w:r>
              <w:t xml:space="preserve">Bailes</w:t>
            </w:r>
          </w:p>
        </w:tc>
        <w:tc>
          <w:p>
            <w:r>
              <w:t xml:space="preserve">Beckley</w:t>
            </w:r>
          </w:p>
        </w:tc>
      </w:tr>
      <w:tr>
        <w:tc>
          <w:p>
            <w:r>
              <w:t xml:space="preserve">Bell of Montgomery</w:t>
            </w:r>
          </w:p>
        </w:tc>
        <w:tc>
          <w:p>
            <w:r>
              <w:t xml:space="preserve">Bell of Kaufman</w:t>
            </w:r>
          </w:p>
        </w:tc>
      </w:tr>
      <w:tr>
        <w:tc>
          <w:p>
            <w:r>
              <w:t xml:space="preserve">Bernal</w:t>
            </w:r>
          </w:p>
        </w:tc>
        <w:tc>
          <w:p>
            <w:r>
              <w:t xml:space="preserve">Biedermann</w:t>
            </w:r>
          </w:p>
        </w:tc>
      </w:tr>
      <w:tr>
        <w:tc>
          <w:p>
            <w:r>
              <w:t xml:space="preserve">Bonnen</w:t>
            </w:r>
          </w:p>
        </w:tc>
        <w:tc>
          <w:p>
            <w:r>
              <w:t xml:space="preserve">Bowers</w:t>
            </w:r>
          </w:p>
        </w:tc>
      </w:tr>
      <w:tr>
        <w:tc>
          <w:p>
            <w:r>
              <w:t xml:space="preserve">Buckley</w:t>
            </w:r>
          </w:p>
        </w:tc>
        <w:tc>
          <w:p>
            <w:r>
              <w:t xml:space="preserve">Bucy</w:t>
            </w:r>
          </w:p>
        </w:tc>
      </w:tr>
      <w:tr>
        <w:tc>
          <w:p>
            <w:r>
              <w:t xml:space="preserve">Burns</w:t>
            </w:r>
          </w:p>
        </w:tc>
        <w:tc>
          <w:p>
            <w:r>
              <w:t xml:space="preserve">Burrows</w:t>
            </w:r>
          </w:p>
        </w:tc>
      </w:tr>
      <w:tr>
        <w:tc>
          <w:p>
            <w:r>
              <w:t xml:space="preserve">Button</w:t>
            </w:r>
          </w:p>
        </w:tc>
        <w:tc>
          <w:p>
            <w:r>
              <w:t xml:space="preserve">Cain</w:t>
            </w:r>
          </w:p>
        </w:tc>
      </w:tr>
      <w:tr>
        <w:tc>
          <w:p>
            <w:r>
              <w:t xml:space="preserve">Campos</w:t>
            </w:r>
          </w:p>
        </w:tc>
        <w:tc>
          <w:p>
            <w:r>
              <w:t xml:space="preserve">Canales</w:t>
            </w:r>
          </w:p>
        </w:tc>
      </w:tr>
      <w:tr>
        <w:tc>
          <w:p>
            <w:r>
              <w:t xml:space="preserve">Capriglione</w:t>
            </w:r>
          </w:p>
        </w:tc>
        <w:tc>
          <w:p>
            <w:r>
              <w:t xml:space="preserve">Cason</w:t>
            </w:r>
          </w:p>
        </w:tc>
      </w:tr>
      <w:tr>
        <w:tc>
          <w:p>
            <w:r>
              <w:t xml:space="preserve">Clardy</w:t>
            </w:r>
          </w:p>
        </w:tc>
        <w:tc>
          <w:p>
            <w:r>
              <w:t xml:space="preserve">Cole</w:t>
            </w:r>
          </w:p>
        </w:tc>
      </w:tr>
      <w:tr>
        <w:tc>
          <w:p>
            <w:r>
              <w:t xml:space="preserve">Coleman</w:t>
            </w:r>
          </w:p>
        </w:tc>
        <w:tc>
          <w:p>
            <w:r>
              <w:t xml:space="preserve">Collier</w:t>
            </w:r>
          </w:p>
        </w:tc>
      </w:tr>
      <w:tr>
        <w:tc>
          <w:p>
            <w:r>
              <w:t xml:space="preserve">Cook</w:t>
            </w:r>
          </w:p>
        </w:tc>
        <w:tc>
          <w:p>
            <w:r>
              <w:t xml:space="preserve">Cortez</w:t>
            </w:r>
          </w:p>
        </w:tc>
      </w:tr>
      <w:tr>
        <w:tc>
          <w:p>
            <w:r>
              <w:t xml:space="preserve">Craddick</w:t>
            </w:r>
          </w:p>
        </w:tc>
        <w:tc>
          <w:p>
            <w:r>
              <w:t xml:space="preserve">Crockett</w:t>
            </w:r>
          </w:p>
        </w:tc>
      </w:tr>
      <w:tr>
        <w:tc>
          <w:p>
            <w:r>
              <w:t xml:space="preserve">Cyrier</w:t>
            </w:r>
          </w:p>
        </w:tc>
        <w:tc>
          <w:p>
            <w:r>
              <w:t xml:space="preserve">Darby</w:t>
            </w:r>
          </w:p>
        </w:tc>
      </w:tr>
      <w:tr>
        <w:tc>
          <w:p>
            <w:r>
              <w:t xml:space="preserve">Davis</w:t>
            </w:r>
          </w:p>
        </w:tc>
        <w:tc>
          <w:p>
            <w:r>
              <w:t xml:space="preserve">Dean</w:t>
            </w:r>
          </w:p>
        </w:tc>
      </w:tr>
      <w:tr>
        <w:tc>
          <w:p>
            <w:r>
              <w:t xml:space="preserve">Deshotel</w:t>
            </w:r>
          </w:p>
        </w:tc>
        <w:tc>
          <w:p>
            <w:r>
              <w:t xml:space="preserve">Dominguez</w:t>
            </w:r>
          </w:p>
        </w:tc>
      </w:tr>
      <w:tr>
        <w:tc>
          <w:p>
            <w:r>
              <w:t xml:space="preserve">Dutton</w:t>
            </w:r>
          </w:p>
        </w:tc>
        <w:tc>
          <w:p>
            <w:r>
              <w:t xml:space="preserve">Ellzey</w:t>
            </w:r>
          </w:p>
        </w:tc>
      </w:tr>
      <w:tr>
        <w:tc>
          <w:p>
            <w:r>
              <w:t xml:space="preserve">Fierro</w:t>
            </w:r>
          </w:p>
        </w:tc>
        <w:tc>
          <w:p>
            <w:r>
              <w:t xml:space="preserve">Frank</w:t>
            </w:r>
          </w:p>
        </w:tc>
      </w:tr>
      <w:tr>
        <w:tc>
          <w:p>
            <w:r>
              <w:t xml:space="preserve">Frullo</w:t>
            </w:r>
          </w:p>
        </w:tc>
        <w:tc>
          <w:p>
            <w:r>
              <w:t xml:space="preserve">Gates</w:t>
            </w:r>
          </w:p>
        </w:tc>
      </w:tr>
      <w:tr>
        <w:tc>
          <w:p>
            <w:r>
              <w:t xml:space="preserve">Geren</w:t>
            </w:r>
          </w:p>
        </w:tc>
        <w:tc>
          <w:p>
            <w:r>
              <w:t xml:space="preserve">Gervin-Hawkins</w:t>
            </w:r>
          </w:p>
        </w:tc>
      </w:tr>
      <w:tr>
        <w:tc>
          <w:p>
            <w:r>
              <w:t xml:space="preserve">Goldman</w:t>
            </w:r>
          </w:p>
        </w:tc>
        <w:tc>
          <w:p>
            <w:r>
              <w:t xml:space="preserve">González of Dallas</w:t>
            </w:r>
          </w:p>
        </w:tc>
      </w:tr>
      <w:tr>
        <w:tc>
          <w:p>
            <w:r>
              <w:t xml:space="preserve">González of El Paso</w:t>
            </w:r>
          </w:p>
        </w:tc>
        <w:tc>
          <w:p>
            <w:r>
              <w:t xml:space="preserve">Goodwin</w:t>
            </w:r>
          </w:p>
        </w:tc>
      </w:tr>
      <w:tr>
        <w:tc>
          <w:p>
            <w:r>
              <w:t xml:space="preserve">Guerra</w:t>
            </w:r>
          </w:p>
        </w:tc>
        <w:tc>
          <w:p>
            <w:r>
              <w:t xml:space="preserve">Guillen</w:t>
            </w:r>
          </w:p>
        </w:tc>
      </w:tr>
      <w:tr>
        <w:tc>
          <w:p>
            <w:r>
              <w:t xml:space="preserve">Harless</w:t>
            </w:r>
          </w:p>
        </w:tc>
        <w:tc>
          <w:p>
            <w:r>
              <w:t xml:space="preserve">Harris</w:t>
            </w:r>
          </w:p>
        </w:tc>
      </w:tr>
      <w:tr>
        <w:tc>
          <w:p>
            <w:r>
              <w:t xml:space="preserve">Hefner</w:t>
            </w:r>
          </w:p>
        </w:tc>
        <w:tc>
          <w:p>
            <w:r>
              <w:t xml:space="preserve">Hernandez</w:t>
            </w:r>
          </w:p>
        </w:tc>
      </w:tr>
      <w:tr>
        <w:tc>
          <w:p>
            <w:r>
              <w:t xml:space="preserve">Herrero</w:t>
            </w:r>
          </w:p>
        </w:tc>
        <w:tc>
          <w:p>
            <w:r>
              <w:t xml:space="preserve">Hinojosa</w:t>
            </w:r>
          </w:p>
        </w:tc>
      </w:tr>
      <w:tr>
        <w:tc>
          <w:p>
            <w:r>
              <w:t xml:space="preserve">Holland</w:t>
            </w:r>
          </w:p>
        </w:tc>
        <w:tc>
          <w:p>
            <w:r>
              <w:t xml:space="preserve">Howard</w:t>
            </w:r>
          </w:p>
        </w:tc>
      </w:tr>
      <w:tr>
        <w:tc>
          <w:p>
            <w:r>
              <w:t xml:space="preserve">Huberty</w:t>
            </w:r>
          </w:p>
        </w:tc>
        <w:tc>
          <w:p>
            <w:r>
              <w:t xml:space="preserve">Hull</w:t>
            </w:r>
          </w:p>
        </w:tc>
      </w:tr>
      <w:tr>
        <w:tc>
          <w:p>
            <w:r>
              <w:t xml:space="preserve">Hunter</w:t>
            </w:r>
          </w:p>
        </w:tc>
        <w:tc>
          <w:p>
            <w:r>
              <w:t xml:space="preserve">Israel</w:t>
            </w:r>
          </w:p>
        </w:tc>
      </w:tr>
      <w:tr>
        <w:tc>
          <w:p>
            <w:r>
              <w:t xml:space="preserve">Jetton</w:t>
            </w:r>
          </w:p>
        </w:tc>
        <w:tc>
          <w:p>
            <w:r>
              <w:t xml:space="preserve">A. Johnson of Harris</w:t>
            </w:r>
          </w:p>
        </w:tc>
      </w:tr>
      <w:tr>
        <w:tc>
          <w:p>
            <w:r>
              <w:t xml:space="preserve">J. Johnson of Harris</w:t>
            </w:r>
          </w:p>
        </w:tc>
        <w:tc>
          <w:p>
            <w:r>
              <w:t xml:space="preserve">Johnson of Dallas</w:t>
            </w:r>
          </w:p>
        </w:tc>
      </w:tr>
      <w:tr>
        <w:tc>
          <w:p>
            <w:r>
              <w:t xml:space="preserve">Kacal</w:t>
            </w:r>
          </w:p>
        </w:tc>
        <w:tc>
          <w:p>
            <w:r>
              <w:t xml:space="preserve">King of Hemphill</w:t>
            </w:r>
          </w:p>
        </w:tc>
      </w:tr>
      <w:tr>
        <w:tc>
          <w:p>
            <w:r>
              <w:t xml:space="preserve">King of Parker</w:t>
            </w:r>
          </w:p>
        </w:tc>
        <w:tc>
          <w:p>
            <w:r>
              <w:t xml:space="preserve">King of Uvalde</w:t>
            </w:r>
          </w:p>
        </w:tc>
      </w:tr>
      <w:tr>
        <w:tc>
          <w:p>
            <w:r>
              <w:t xml:space="preserve">Klick</w:t>
            </w:r>
          </w:p>
        </w:tc>
        <w:tc>
          <w:p>
            <w:r>
              <w:t xml:space="preserve">Krause</w:t>
            </w:r>
          </w:p>
        </w:tc>
      </w:tr>
      <w:tr>
        <w:tc>
          <w:p>
            <w:r>
              <w:t xml:space="preserve">Kuempel</w:t>
            </w:r>
          </w:p>
        </w:tc>
        <w:tc>
          <w:p>
            <w:r>
              <w:t xml:space="preserve">Lambert</w:t>
            </w:r>
          </w:p>
        </w:tc>
      </w:tr>
      <w:tr>
        <w:tc>
          <w:p>
            <w:r>
              <w:t xml:space="preserve">Landgraf</w:t>
            </w:r>
          </w:p>
        </w:tc>
        <w:tc>
          <w:p>
            <w:r>
              <w:t xml:space="preserve">Larson</w:t>
            </w:r>
          </w:p>
        </w:tc>
      </w:tr>
      <w:tr>
        <w:tc>
          <w:p>
            <w:r>
              <w:t xml:space="preserve">Leach</w:t>
            </w:r>
          </w:p>
        </w:tc>
        <w:tc>
          <w:p>
            <w:r>
              <w:t xml:space="preserve">Leman</w:t>
            </w:r>
          </w:p>
        </w:tc>
      </w:tr>
      <w:tr>
        <w:tc>
          <w:p>
            <w:r>
              <w:t xml:space="preserve">Longoria</w:t>
            </w:r>
          </w:p>
        </w:tc>
        <w:tc>
          <w:p>
            <w:r>
              <w:t xml:space="preserve">Lopez</w:t>
            </w:r>
          </w:p>
        </w:tc>
      </w:tr>
      <w:tr>
        <w:tc>
          <w:p>
            <w:r>
              <w:t xml:space="preserve">Lozano</w:t>
            </w:r>
          </w:p>
        </w:tc>
        <w:tc>
          <w:p>
            <w:r>
              <w:t xml:space="preserve">Lucio III</w:t>
            </w:r>
          </w:p>
        </w:tc>
      </w:tr>
      <w:tr>
        <w:tc>
          <w:p>
            <w:r>
              <w:t xml:space="preserve">Martinez</w:t>
            </w:r>
          </w:p>
        </w:tc>
        <w:tc>
          <w:p>
            <w:r>
              <w:t xml:space="preserve">Martinez Fischer</w:t>
            </w:r>
          </w:p>
        </w:tc>
      </w:tr>
      <w:tr>
        <w:tc>
          <w:p>
            <w:r>
              <w:t xml:space="preserve">Metcalf</w:t>
            </w:r>
          </w:p>
        </w:tc>
        <w:tc>
          <w:p>
            <w:r>
              <w:t xml:space="preserve">Meyer</w:t>
            </w:r>
          </w:p>
        </w:tc>
      </w:tr>
      <w:tr>
        <w:tc>
          <w:p>
            <w:r>
              <w:t xml:space="preserve">Meza</w:t>
            </w:r>
          </w:p>
        </w:tc>
        <w:tc>
          <w:p>
            <w:r>
              <w:t xml:space="preserve">Middleton</w:t>
            </w:r>
          </w:p>
        </w:tc>
      </w:tr>
      <w:tr>
        <w:tc>
          <w:p>
            <w:r>
              <w:t xml:space="preserve">Moody</w:t>
            </w:r>
          </w:p>
        </w:tc>
        <w:tc>
          <w:p>
            <w:r>
              <w:t xml:space="preserve">Morales Shaw</w:t>
            </w:r>
          </w:p>
        </w:tc>
      </w:tr>
      <w:tr>
        <w:tc>
          <w:p>
            <w:r>
              <w:t xml:space="preserve">Morales of Maverick</w:t>
            </w:r>
          </w:p>
        </w:tc>
        <w:tc>
          <w:p>
            <w:r>
              <w:t xml:space="preserve">Morrison</w:t>
            </w:r>
          </w:p>
        </w:tc>
      </w:tr>
      <w:tr>
        <w:tc>
          <w:p>
            <w:r>
              <w:t xml:space="preserve">Muñoz, Jr.</w:t>
            </w:r>
          </w:p>
        </w:tc>
        <w:tc>
          <w:p>
            <w:r>
              <w:t xml:space="preserve">Murphy</w:t>
            </w:r>
          </w:p>
        </w:tc>
      </w:tr>
      <w:tr>
        <w:tc>
          <w:p>
            <w:r>
              <w:t xml:space="preserve">Murr</w:t>
            </w:r>
          </w:p>
        </w:tc>
        <w:tc>
          <w:p>
            <w:r>
              <w:t xml:space="preserve">Noble</w:t>
            </w:r>
          </w:p>
        </w:tc>
      </w:tr>
      <w:tr>
        <w:tc>
          <w:p>
            <w:r>
              <w:t xml:space="preserve">Oliverson</w:t>
            </w:r>
          </w:p>
        </w:tc>
        <w:tc>
          <w:p>
            <w:r>
              <w:t xml:space="preserve">Ordaz Perez</w:t>
            </w:r>
          </w:p>
        </w:tc>
      </w:tr>
      <w:tr>
        <w:tc>
          <w:p>
            <w:r>
              <w:t xml:space="preserve">Ortega</w:t>
            </w:r>
          </w:p>
        </w:tc>
        <w:tc>
          <w:p>
            <w:r>
              <w:t xml:space="preserve">Pacheco</w:t>
            </w:r>
          </w:p>
        </w:tc>
      </w:tr>
      <w:tr>
        <w:tc>
          <w:p>
            <w:r>
              <w:t xml:space="preserve">Paddie</w:t>
            </w:r>
          </w:p>
        </w:tc>
        <w:tc>
          <w:p>
            <w:r>
              <w:t xml:space="preserve">Parker</w:t>
            </w:r>
          </w:p>
        </w:tc>
      </w:tr>
      <w:tr>
        <w:tc>
          <w:p>
            <w:r>
              <w:t xml:space="preserve">Patterson</w:t>
            </w:r>
          </w:p>
        </w:tc>
        <w:tc>
          <w:p>
            <w:r>
              <w:t xml:space="preserve">Paul</w:t>
            </w:r>
          </w:p>
        </w:tc>
      </w:tr>
      <w:tr>
        <w:tc>
          <w:p>
            <w:r>
              <w:t xml:space="preserve">Price</w:t>
            </w:r>
          </w:p>
        </w:tc>
        <w:tc>
          <w:p>
            <w:r>
              <w:t xml:space="preserve">Ramos</w:t>
            </w:r>
          </w:p>
        </w:tc>
      </w:tr>
      <w:tr>
        <w:tc>
          <w:p>
            <w:r>
              <w:t xml:space="preserve">Raney</w:t>
            </w:r>
          </w:p>
        </w:tc>
        <w:tc>
          <w:p>
            <w:r>
              <w:t xml:space="preserve">Raymond</w:t>
            </w:r>
          </w:p>
        </w:tc>
      </w:tr>
      <w:tr>
        <w:tc>
          <w:p>
            <w:r>
              <w:t xml:space="preserve">Reynolds</w:t>
            </w:r>
          </w:p>
        </w:tc>
        <w:tc>
          <w:p>
            <w:r>
              <w:t xml:space="preserve">Rodriguez</w:t>
            </w:r>
          </w:p>
        </w:tc>
      </w:tr>
      <w:tr>
        <w:tc>
          <w:p>
            <w:r>
              <w:t xml:space="preserve">Rogers</w:t>
            </w:r>
          </w:p>
        </w:tc>
        <w:tc>
          <w:p>
            <w:r>
              <w:t xml:space="preserve">Rose</w:t>
            </w:r>
          </w:p>
        </w:tc>
      </w:tr>
      <w:tr>
        <w:tc>
          <w:p>
            <w:r>
              <w:t xml:space="preserve">Rosenthal</w:t>
            </w:r>
          </w:p>
        </w:tc>
        <w:tc>
          <w:p>
            <w:r>
              <w:t xml:space="preserve">Sanford</w:t>
            </w:r>
          </w:p>
        </w:tc>
      </w:tr>
      <w:tr>
        <w:tc>
          <w:p>
            <w:r>
              <w:t xml:space="preserve">Schaefer</w:t>
            </w:r>
          </w:p>
        </w:tc>
        <w:tc>
          <w:p>
            <w:r>
              <w:t xml:space="preserve">Shaheen</w:t>
            </w:r>
          </w:p>
        </w:tc>
      </w:tr>
      <w:tr>
        <w:tc>
          <w:p>
            <w:r>
              <w:t xml:space="preserve">Sherman, Sr.</w:t>
            </w:r>
          </w:p>
        </w:tc>
        <w:tc>
          <w:p>
            <w:r>
              <w:t xml:space="preserve">Slaton</w:t>
            </w:r>
          </w:p>
        </w:tc>
      </w:tr>
      <w:tr>
        <w:tc>
          <w:p>
            <w:r>
              <w:t xml:space="preserve">Slawson</w:t>
            </w:r>
          </w:p>
        </w:tc>
        <w:tc>
          <w:p>
            <w:r>
              <w:t xml:space="preserve">Smith</w:t>
            </w:r>
          </w:p>
        </w:tc>
      </w:tr>
      <w:tr>
        <w:tc>
          <w:p>
            <w:r>
              <w:t xml:space="preserve">Smithee</w:t>
            </w:r>
          </w:p>
        </w:tc>
        <w:tc>
          <w:p>
            <w:r>
              <w:t xml:space="preserve">Spiller</w:t>
            </w:r>
          </w:p>
        </w:tc>
      </w:tr>
      <w:tr>
        <w:tc>
          <w:p>
            <w:r>
              <w:t xml:space="preserve">Stephenson</w:t>
            </w:r>
          </w:p>
        </w:tc>
        <w:tc>
          <w:p>
            <w:r>
              <w:t xml:space="preserve">Stucky</w:t>
            </w:r>
          </w:p>
        </w:tc>
      </w:tr>
      <w:tr>
        <w:tc>
          <w:p>
            <w:r>
              <w:t xml:space="preserve">Swanson</w:t>
            </w:r>
          </w:p>
        </w:tc>
        <w:tc>
          <w:p>
            <w:r>
              <w:t xml:space="preserve">Talarico</w:t>
            </w:r>
          </w:p>
        </w:tc>
      </w:tr>
      <w:tr>
        <w:tc>
          <w:p>
            <w:r>
              <w:t xml:space="preserve">Thierry</w:t>
            </w:r>
          </w:p>
        </w:tc>
        <w:tc>
          <w:p>
            <w:r>
              <w:t xml:space="preserve">Thompson of Brazoria</w:t>
            </w:r>
          </w:p>
        </w:tc>
      </w:tr>
      <w:tr>
        <w:tc>
          <w:p>
            <w:r>
              <w:t xml:space="preserve">Thompson of Harris</w:t>
            </w:r>
          </w:p>
        </w:tc>
        <w:tc>
          <w:p>
            <w:r>
              <w:t xml:space="preserve">Tinderholt</w:t>
            </w:r>
          </w:p>
        </w:tc>
      </w:tr>
      <w:tr>
        <w:tc>
          <w:p>
            <w:r>
              <w:t xml:space="preserve">Toth</w:t>
            </w:r>
          </w:p>
        </w:tc>
        <w:tc>
          <w:p>
            <w:r>
              <w:t xml:space="preserve">Turner of Tarrant</w:t>
            </w:r>
          </w:p>
        </w:tc>
      </w:tr>
      <w:tr>
        <w:tc>
          <w:p>
            <w:r>
              <w:t xml:space="preserve">Turner of Dallas</w:t>
            </w:r>
          </w:p>
        </w:tc>
        <w:tc>
          <w:p>
            <w:r>
              <w:t xml:space="preserve">VanDeaver</w:t>
            </w:r>
          </w:p>
        </w:tc>
      </w:tr>
      <w:tr>
        <w:tc>
          <w:p>
            <w:r>
              <w:t xml:space="preserve">Vasut</w:t>
            </w:r>
          </w:p>
        </w:tc>
        <w:tc>
          <w:p>
            <w:r>
              <w:t xml:space="preserve">Vo</w:t>
            </w:r>
          </w:p>
        </w:tc>
      </w:tr>
      <w:tr>
        <w:tc>
          <w:p>
            <w:r>
              <w:t xml:space="preserve">Walle</w:t>
            </w:r>
          </w:p>
        </w:tc>
        <w:tc>
          <w:p>
            <w:r>
              <w:t xml:space="preserve">White</w:t>
            </w:r>
          </w:p>
        </w:tc>
      </w:tr>
      <w:tr>
        <w:tc>
          <w:p>
            <w:r>
              <w:t xml:space="preserve">Wilson</w:t>
            </w:r>
          </w:p>
        </w:tc>
        <w:tc>
          <w:p>
            <w:r>
              <w:t xml:space="preserve">Wu</w:t>
            </w:r>
          </w:p>
        </w:tc>
      </w:tr>
      <w:tr>
        <w:tc>
          <w:p>
            <w:r>
              <w:t xml:space="preserve">Zwiener</w:t>
            </w:r>
          </w:p>
        </w:tc>
        <w:tc>
          <w:p/>
        </w:tc>
      </w:tr>
    </w:tbl>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51 was adopted by the House on April 21, 2021, by the following vote:</w:t>
      </w:r>
      <w:r xml:space="preserve">
        <w:t> </w:t>
      </w:r>
      <w:r xml:space="preserve">
        <w:t> </w:t>
      </w:r>
      <w:r>
        <w:t xml:space="preserve">Yeas 146, Nays 0, 1 present, not voting; and that the House concurred in Senate amendments to H.C.R. No. 51 on May 28, 2021, by the following vote:</w:t>
      </w:r>
      <w:r xml:space="preserve">
        <w:t> </w:t>
      </w:r>
      <w:r xml:space="preserve">
        <w:t> </w:t>
      </w:r>
      <w:r>
        <w:t xml:space="preserve">Yeas 147,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H.C.R. No. 51 was adopted by the Senate, as amended, on May 26, 2021,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