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87R13715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H.C.R.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Residents and friends of the United States will mark the 250th anniversary of the nation's founding on July 4, 2026, and America 250 is working tirelessly to organize and facilitate the observance of this milestone; and</w:t>
      </w:r>
    </w:p>
    <w:p w:rsidR="003F3435" w:rsidRDefault="0032493E">
      <w:pPr>
        <w:spacing w:line="480" w:lineRule="auto"/>
        <w:ind w:firstLine="720"/>
        <w:jc w:val="both"/>
      </w:pPr>
      <w:r>
        <w:t xml:space="preserve">WHEREAS, Established by the Semiquincentennial Commission Act of 2016, America 250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and</w:t>
      </w:r>
    </w:p>
    <w:p w:rsidR="003F3435" w:rsidRDefault="0032493E">
      <w:pPr>
        <w:spacing w:line="480" w:lineRule="auto"/>
        <w:ind w:firstLine="720"/>
        <w:jc w:val="both"/>
      </w:pPr>
      <w:r>
        <w:t xml:space="preserve">WHEREAS, As of December 1, 2020, eight states have established organizations to support America 250 by planning and implementing programs that honor the history and culture of the United States, including public art displays, museum exhibitions, and educational curriculums, and the commission expects the widest participation to occur through state and local projects like these; and</w:t>
      </w:r>
    </w:p>
    <w:p w:rsidR="003F3435" w:rsidRDefault="0032493E">
      <w:pPr>
        <w:spacing w:line="480" w:lineRule="auto"/>
        <w:ind w:firstLine="720"/>
        <w:jc w:val="both"/>
      </w:pPr>
      <w:r>
        <w:t xml:space="preserve">WHEREAS, Since the adoption of the Declaration of Independence in 1776, Americans have treasured the rights to life, liberty, and the pursuit of happiness, and Texas can pay tribute to these important values by joining in the celebration of the United States' 250th anniversary; now, therefore, be it</w:t>
      </w:r>
    </w:p>
    <w:p w:rsidR="003F3435" w:rsidRDefault="0032493E">
      <w:pPr>
        <w:spacing w:line="480" w:lineRule="auto"/>
        <w:ind w:firstLine="720"/>
        <w:jc w:val="both"/>
      </w:pPr>
      <w:r>
        <w:t xml:space="preserve">RESOLVED, That the 87th Legislature of the State of Texas hereby create an America 250 state commission and work jointly with the federal America 250 commission to help celebrate the semiquincentennial of the United States; and, be it further</w:t>
      </w:r>
    </w:p>
    <w:p w:rsidR="003F3435" w:rsidRDefault="0032493E">
      <w:pPr>
        <w:spacing w:line="480" w:lineRule="auto"/>
        <w:ind w:firstLine="720"/>
        <w:jc w:val="both"/>
      </w:pPr>
      <w:r>
        <w:t xml:space="preserve">RESOLVED, 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and the Texas State Library and Archives Commission; and, be it further</w:t>
      </w:r>
    </w:p>
    <w:p w:rsidR="003F3435" w:rsidRDefault="0032493E">
      <w:pPr>
        <w:spacing w:line="480" w:lineRule="auto"/>
        <w:ind w:firstLine="720"/>
        <w:jc w:val="both"/>
      </w:pPr>
      <w:r>
        <w:t xml:space="preserve">RESOLVED, That the commission be funded solely through donations and federal funds and that it be abolished on December 31,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