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87R21470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H.C.R.</w:t>
      </w:r>
      <w:r xml:space="preserve">
        <w:t> </w:t>
      </w:r>
      <w:r>
        <w:t xml:space="preserve">No.</w:t>
      </w:r>
      <w:r xml:space="preserve">
        <w:t> </w:t>
      </w:r>
      <w:r>
        <w:t xml:space="preserve">83</w:t>
      </w:r>
    </w:p>
    <w:p w:rsidR="003F3435" w:rsidRDefault="0032493E">
      <w:pPr>
        <w:spacing w:line="480" w:lineRule="auto"/>
        <w:jc w:val="both"/>
      </w:pPr>
      <w:r>
        <w:t xml:space="preserve">Substitute the following for</w:t>
      </w:r>
      <w:r xml:space="preserve">
        <w:t> </w:t>
      </w:r>
      <w:r>
        <w:t xml:space="preserve">H.C.R.</w:t>
      </w:r>
      <w:r xml:space="preserve">
        <w:t> </w:t>
      </w:r>
      <w:r>
        <w:t xml:space="preserve">No.</w:t>
      </w:r>
      <w:r xml:space="preserve">
        <w:t> </w:t>
      </w:r>
      <w:r>
        <w:t xml:space="preserve">83:</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C.S.H.C.R.</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Lone Star State has benefited enormously from the contributions of its Italian American residents; and</w:t>
      </w:r>
    </w:p>
    <w:p w:rsidR="003F3435" w:rsidRDefault="0032493E">
      <w:pPr>
        <w:spacing w:line="480" w:lineRule="auto"/>
        <w:ind w:firstLine="720"/>
        <w:jc w:val="both"/>
      </w:pPr>
      <w:r>
        <w:t xml:space="preserve">WHEREAS, 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 and</w:t>
      </w:r>
    </w:p>
    <w:p w:rsidR="003F3435" w:rsidRDefault="0032493E">
      <w:pPr>
        <w:spacing w:line="480" w:lineRule="auto"/>
        <w:ind w:firstLine="720"/>
        <w:jc w:val="both"/>
      </w:pPr>
      <w:r>
        <w:t xml:space="preserve">WHEREAS, 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and</w:t>
      </w:r>
    </w:p>
    <w:p w:rsidR="003F3435" w:rsidRDefault="0032493E">
      <w:pPr>
        <w:spacing w:line="480" w:lineRule="auto"/>
        <w:ind w:firstLine="720"/>
        <w:jc w:val="both"/>
      </w:pPr>
      <w:r>
        <w:t xml:space="preserve">WHEREAS, 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 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now, therefore, be it</w:t>
      </w:r>
    </w:p>
    <w:p w:rsidR="003F3435" w:rsidRDefault="0032493E">
      <w:pPr>
        <w:spacing w:line="480" w:lineRule="auto"/>
        <w:ind w:firstLine="720"/>
        <w:jc w:val="both"/>
      </w:pPr>
      <w:r>
        <w:t xml:space="preserve">RESOLVED, That the 87th Legislature of the State of Texas hereby designate June 2 as Italian Heritage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C.S.H.C.R.</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