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87R22069 JGH-D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Sanford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community of Celina is renowned for the special effort it makes to celebrate Halloween, and it has created a much-anticipated event that is visited by ghosts, witches, mummies, and a multitude of other costumed revelers from all around North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Hailed as the largest Halloween celebration in the area, Beware! Of the Square draws as many as 7,000 people to Celina's historic downtown square each year;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Featuring activities for all ages, Beware! Of the Square includes trick-or-treating, with candy provided by local businesses, as well as Halloween-themed music and an obstacle course and other activities for younger 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Celina High School theater department contributes to the fun by presenting its special Halloween play, </w:t>
      </w:r>
      <w:r>
        <w:rPr>
          <w:i/>
        </w:rPr>
        <w:t xml:space="preserve">Nightmare on the Hill</w:t>
      </w:r>
      <w:r>
        <w:t xml:space="preserve">; the frightfully exciting evening concludes with the outdoor screening of a scary film in the square;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joining together for Beware! Of the Square, the residents of Celina and surrounding communities have created a popular Halloween tradition that is beloved by young and old alike, and this delightful event serves as an opportunity to showcase the city and to enjoy a spooky good time;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87th Legislature of the State of Texas hereby designate Celina as the official Halloween Capital of North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