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87R3951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H.J.R.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this state to observe daylight saving time year-round.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This state, if authorized by federal law, shall observe daylight saving time year-round throughout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all portions of the state, regardless of time zone.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(a) and (b) of this section apply only if the United States Congress enacts legislation that becomes law that authorizes this state to observe daylight saving time as prescribed by this section.  If such federal legislation becomes law, Subsections (a) and (b) of this section apply beginning on the first date, after the date that federal law takes effect, on which this state would otherwise have switched from observing daylight saving time to observing standard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requiring this state to observe daylight saving time year-round."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