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87R7751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Balmorhea High School football team reached the pinnacle of success by winning the 2020 University Interscholastic League 1A Six-Man Division 2 state championship on January 5, 2021, at San Angelo Stadium; and</w:t>
      </w:r>
    </w:p>
    <w:p w:rsidR="003F3435" w:rsidRDefault="0032493E">
      <w:pPr>
        <w:spacing w:line="480" w:lineRule="auto"/>
        <w:ind w:firstLine="720"/>
        <w:jc w:val="both"/>
      </w:pPr>
      <w:r>
        <w:t xml:space="preserve">WHEREAS, Following a successful regular season, the Bears began their exciting playoff run by triumphing over Loraine High School, and they went on to best Jayton, Motley County, and Groom to advance to the finals against Richland Springs; and</w:t>
      </w:r>
    </w:p>
    <w:p w:rsidR="003F3435" w:rsidRDefault="0032493E">
      <w:pPr>
        <w:spacing w:line="480" w:lineRule="auto"/>
        <w:ind w:firstLine="720"/>
        <w:jc w:val="both"/>
      </w:pPr>
      <w:r>
        <w:t xml:space="preserve">WHEREAS, After the first quarter of the title game ended with the score tied, Balmorhea erupted for 28 consecutive points in the second quarter to close out the half with a 44-16 lead; the Bears' explosive offense continued to rack up points after the intermission, and the team ultimately claimed the championship with a dominating 74-38 victory; and</w:t>
      </w:r>
    </w:p>
    <w:p w:rsidR="003F3435" w:rsidRDefault="0032493E">
      <w:pPr>
        <w:spacing w:line="480" w:lineRule="auto"/>
        <w:ind w:firstLine="720"/>
        <w:jc w:val="both"/>
      </w:pPr>
      <w:r>
        <w:t xml:space="preserve">WHEREAS, Offensive Most Valuable Player Gary Alex Abraham caught four touchdown passes, while the defense was led by Sean Orozco, who accounted for 3.5 sacks and an interception on his way to earning the Defensive MVP award; the Bears also benefited throughout the season from the valuable contributions made by the other members of the roster: Adrian Mata, Angel Iniguez, Alexis Navarrete, Andrew Laramore, Xavier Mendoza, Elijah Jefferson, Tomas Contreras, Ethan Villanueva, Jason Rodriguez, Isaiah Gallegos, Wayne Witcher, Alex Mata, Lauro Mata, Lane Carrasco, Aleks Dominguez, Armando Ortega, Isaiah Valerio, Dylan Aguirre, Emmanuel Serna, Aidaen Mata, Jonathan Ramos, Adam Gallegos, Logan Resendez, and Landon Lopez; and</w:t>
      </w:r>
    </w:p>
    <w:p w:rsidR="003F3435" w:rsidRDefault="0032493E">
      <w:pPr>
        <w:spacing w:line="480" w:lineRule="auto"/>
        <w:ind w:firstLine="720"/>
        <w:jc w:val="both"/>
      </w:pPr>
      <w:r>
        <w:t xml:space="preserve">WHEREAS, These talented athletes were guided during their championship quest by head coach Robert Vance Jones and assistant coaches Abel Garcia and Richard Villanueva; and</w:t>
      </w:r>
    </w:p>
    <w:p w:rsidR="003F3435" w:rsidRDefault="0032493E">
      <w:pPr>
        <w:spacing w:line="480" w:lineRule="auto"/>
        <w:ind w:firstLine="720"/>
        <w:jc w:val="both"/>
      </w:pPr>
      <w:r>
        <w:t xml:space="preserve">WHEREAS, Winning a state championship represents the culmination of countless hours of hard work and an unwavering commitment to excellence, and these talented student-athletes will treasure the memory of this accomplishment for the rest of their lives; now, therefore, be it</w:t>
      </w:r>
    </w:p>
    <w:p w:rsidR="003F3435" w:rsidRDefault="0032493E">
      <w:pPr>
        <w:spacing w:line="480" w:lineRule="auto"/>
        <w:ind w:firstLine="720"/>
        <w:jc w:val="both"/>
      </w:pPr>
      <w:r>
        <w:t xml:space="preserve">RESOLVED, That the House of Representatives of the 87th Texas Legislature hereby congratulate the Balmorhea High School football team on winning the 2020 UIL 1A Six-Man Division 2 state championship and extend to the team's players, coaches, and staff sincere best wishes for continued success; and, be it further</w:t>
      </w:r>
    </w:p>
    <w:p w:rsidR="003F3435" w:rsidRDefault="0032493E">
      <w:pPr>
        <w:spacing w:line="480" w:lineRule="auto"/>
        <w:ind w:firstLine="720"/>
        <w:jc w:val="both"/>
      </w:pPr>
      <w:r>
        <w:t xml:space="preserve">RESOLVED, That an official copy of this resolution be prepared for the team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